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A57A" w14:textId="77777777" w:rsidR="007A752C" w:rsidRPr="00E91D4F" w:rsidRDefault="00E91D4F" w:rsidP="00E91D4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屏東縣陸興</w:t>
      </w:r>
      <w:r w:rsidR="007A752C">
        <w:rPr>
          <w:rFonts w:ascii="標楷體" w:eastAsia="標楷體" w:hAnsi="標楷體" w:hint="eastAsia"/>
          <w:color w:val="000000"/>
          <w:sz w:val="32"/>
          <w:szCs w:val="32"/>
        </w:rPr>
        <w:t>高中</w:t>
      </w:r>
      <w:proofErr w:type="gramEnd"/>
      <w:r w:rsidR="007A752C">
        <w:rPr>
          <w:rFonts w:ascii="標楷體" w:eastAsia="標楷體" w:hAnsi="標楷體" w:hint="eastAsia"/>
          <w:color w:val="000000"/>
          <w:sz w:val="32"/>
          <w:szCs w:val="32"/>
        </w:rPr>
        <w:t>性別平等教育委員會設置要點</w:t>
      </w:r>
    </w:p>
    <w:p w14:paraId="01573A47" w14:textId="77777777" w:rsidR="007A752C" w:rsidRPr="00CC152B" w:rsidRDefault="007A752C" w:rsidP="007A752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微軟正黑體" w:eastAsia="微軟正黑體" w:hAnsi="微軟正黑體"/>
          <w:color w:val="000000"/>
          <w:sz w:val="20"/>
          <w:szCs w:val="20"/>
        </w:rPr>
      </w:pPr>
      <w:r>
        <w:rPr>
          <w:rFonts w:ascii="Times New Roman" w:eastAsia="微軟正黑體" w:hAnsi="Times New Roman" w:cs="Times New Roman"/>
          <w:color w:val="000000"/>
        </w:rPr>
        <w:t> </w:t>
      </w:r>
      <w:r w:rsidRPr="00CC152B">
        <w:rPr>
          <w:rFonts w:ascii="標楷體" w:eastAsia="標楷體" w:hAnsi="標楷體" w:hint="eastAsia"/>
          <w:color w:val="000000"/>
          <w:sz w:val="20"/>
          <w:szCs w:val="20"/>
        </w:rPr>
        <w:t>經</w:t>
      </w:r>
      <w:r w:rsidR="002A4A18">
        <w:rPr>
          <w:rFonts w:ascii="Times New Roman" w:eastAsia="微軟正黑體" w:hAnsi="Times New Roman" w:cs="Times New Roman"/>
          <w:color w:val="000000"/>
          <w:sz w:val="20"/>
          <w:szCs w:val="20"/>
        </w:rPr>
        <w:t>10</w:t>
      </w:r>
      <w:r w:rsidR="006D3602">
        <w:rPr>
          <w:rFonts w:ascii="Times New Roman" w:eastAsia="微軟正黑體" w:hAnsi="Times New Roman" w:cs="Times New Roman" w:hint="eastAsia"/>
          <w:color w:val="000000"/>
          <w:sz w:val="20"/>
          <w:szCs w:val="20"/>
        </w:rPr>
        <w:t>8</w:t>
      </w:r>
      <w:r w:rsidR="00CC152B" w:rsidRPr="00CC152B">
        <w:rPr>
          <w:rFonts w:ascii="Times New Roman" w:eastAsia="微軟正黑體" w:hAnsi="Times New Roman" w:cs="Times New Roman"/>
          <w:color w:val="000000"/>
          <w:sz w:val="20"/>
          <w:szCs w:val="20"/>
        </w:rPr>
        <w:t>.</w:t>
      </w:r>
      <w:r w:rsidR="004C3125">
        <w:rPr>
          <w:rFonts w:ascii="Times New Roman" w:eastAsia="微軟正黑體" w:hAnsi="Times New Roman" w:cs="Times New Roman" w:hint="eastAsia"/>
          <w:color w:val="000000"/>
          <w:sz w:val="20"/>
          <w:szCs w:val="20"/>
        </w:rPr>
        <w:t>3</w:t>
      </w:r>
      <w:r w:rsidR="00CC152B" w:rsidRPr="00CC152B">
        <w:rPr>
          <w:rFonts w:ascii="Times New Roman" w:eastAsia="微軟正黑體" w:hAnsi="Times New Roman" w:cs="Times New Roman"/>
          <w:color w:val="000000"/>
          <w:sz w:val="20"/>
          <w:szCs w:val="20"/>
        </w:rPr>
        <w:t>.</w:t>
      </w:r>
      <w:r w:rsidR="004C3125">
        <w:rPr>
          <w:rFonts w:ascii="Times New Roman" w:eastAsia="微軟正黑體" w:hAnsi="Times New Roman" w:cs="Times New Roman" w:hint="eastAsia"/>
          <w:color w:val="000000"/>
          <w:sz w:val="20"/>
          <w:szCs w:val="20"/>
        </w:rPr>
        <w:t>2</w:t>
      </w:r>
      <w:r w:rsidRPr="00CC152B">
        <w:rPr>
          <w:rFonts w:ascii="標楷體" w:eastAsia="標楷體" w:hAnsi="標楷體" w:hint="eastAsia"/>
          <w:color w:val="000000"/>
          <w:sz w:val="20"/>
          <w:szCs w:val="20"/>
        </w:rPr>
        <w:t>性平會討論修正通過</w:t>
      </w:r>
    </w:p>
    <w:p w14:paraId="0A635A2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48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333333"/>
        </w:rPr>
        <w:t>一、</w:t>
      </w:r>
      <w:r>
        <w:rPr>
          <w:rFonts w:ascii="標楷體" w:eastAsia="標楷體" w:hAnsi="標楷體" w:hint="eastAsia"/>
          <w:color w:val="000000"/>
        </w:rPr>
        <w:t>本校依據「性別平等教育法」第六條，特設置「性別平等教育委員會」（以下簡稱本委員會）。</w:t>
      </w:r>
    </w:p>
    <w:p w14:paraId="2085A7DE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48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二、本委員會推動之事項如下：</w:t>
      </w:r>
    </w:p>
    <w:p w14:paraId="4285A2A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（一）統整本校各單位相關資源，擬訂性別平等教育實施計畫，落實並檢視其實施成果。</w:t>
      </w:r>
    </w:p>
    <w:p w14:paraId="1BBD2524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（二）規劃或辦理學生、教職員工及家長性別平等教育相關活動。</w:t>
      </w:r>
    </w:p>
    <w:p w14:paraId="424690AC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（三）研發並推廣性別平等教育之課程、教學及評量。</w:t>
      </w:r>
    </w:p>
    <w:p w14:paraId="2828F1F9" w14:textId="77777777" w:rsidR="006B31C6" w:rsidRDefault="007A752C" w:rsidP="007A752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（四）</w:t>
      </w:r>
      <w:proofErr w:type="gramStart"/>
      <w:r>
        <w:rPr>
          <w:rFonts w:ascii="標楷體" w:eastAsia="標楷體" w:hAnsi="標楷體" w:hint="eastAsia"/>
          <w:color w:val="000000"/>
        </w:rPr>
        <w:t>研</w:t>
      </w:r>
      <w:proofErr w:type="gramEnd"/>
      <w:r>
        <w:rPr>
          <w:rFonts w:ascii="標楷體" w:eastAsia="標楷體" w:hAnsi="標楷體" w:hint="eastAsia"/>
          <w:color w:val="000000"/>
        </w:rPr>
        <w:t>擬性別平等教育實施與校園性侵害及性騷擾之防治規定，建立機制並協調及整合相關</w:t>
      </w:r>
    </w:p>
    <w:p w14:paraId="45D7AEFB" w14:textId="77777777" w:rsidR="007A752C" w:rsidRDefault="006B31C6" w:rsidP="007A752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7A752C">
        <w:rPr>
          <w:rFonts w:ascii="標楷體" w:eastAsia="標楷體" w:hAnsi="標楷體" w:hint="eastAsia"/>
          <w:color w:val="000000"/>
        </w:rPr>
        <w:t>資源。</w:t>
      </w:r>
    </w:p>
    <w:p w14:paraId="7E609EA2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（五）調查及處理與性別平等教育法有關之案件。</w:t>
      </w:r>
    </w:p>
    <w:p w14:paraId="5BB2A9AE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（六）規劃及建立性別平等之安全校園空間。</w:t>
      </w:r>
    </w:p>
    <w:p w14:paraId="702469BA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（七）推動社區有關性別平等之家庭教育與社會教育。</w:t>
      </w:r>
    </w:p>
    <w:p w14:paraId="3FF8E587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（八）其他關於學校或社區之性別平等教育事務。</w:t>
      </w:r>
    </w:p>
    <w:p w14:paraId="19A97B10" w14:textId="315BE427" w:rsidR="007A752C" w:rsidRDefault="00E6154E" w:rsidP="00E6154E">
      <w:pPr>
        <w:pStyle w:val="Web"/>
        <w:shd w:val="clear" w:color="auto" w:fill="FFFFFF"/>
        <w:spacing w:before="0" w:beforeAutospacing="0" w:after="0" w:afterAutospacing="0"/>
        <w:ind w:left="840" w:hangingChars="350" w:hanging="84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333333"/>
        </w:rPr>
        <w:t xml:space="preserve">   </w:t>
      </w:r>
      <w:r w:rsidR="007A752C">
        <w:rPr>
          <w:rFonts w:ascii="標楷體" w:eastAsia="標楷體" w:hAnsi="標楷體" w:hint="eastAsia"/>
          <w:color w:val="333333"/>
        </w:rPr>
        <w:t>三、</w:t>
      </w:r>
      <w:r w:rsidR="007A752C">
        <w:rPr>
          <w:rFonts w:ascii="標楷體" w:eastAsia="標楷體" w:hAnsi="標楷體" w:hint="eastAsia"/>
          <w:color w:val="000000"/>
        </w:rPr>
        <w:t>本委員會置委員</w:t>
      </w:r>
      <w:r w:rsidR="004C2D54">
        <w:rPr>
          <w:rFonts w:ascii="Times New Roman" w:eastAsia="微軟正黑體" w:hAnsi="Times New Roman" w:cs="Times New Roman"/>
          <w:color w:val="000000"/>
        </w:rPr>
        <w:t>12</w:t>
      </w:r>
      <w:r w:rsidR="007A752C">
        <w:rPr>
          <w:rFonts w:ascii="標楷體" w:eastAsia="標楷體" w:hAnsi="標楷體" w:hint="eastAsia"/>
          <w:color w:val="000000"/>
        </w:rPr>
        <w:t>人，</w:t>
      </w:r>
      <w:proofErr w:type="gramStart"/>
      <w:r w:rsidR="007A752C">
        <w:rPr>
          <w:rFonts w:ascii="標楷體" w:eastAsia="標楷體" w:hAnsi="標楷體" w:hint="eastAsia"/>
          <w:color w:val="000000"/>
        </w:rPr>
        <w:t>採</w:t>
      </w:r>
      <w:proofErr w:type="gramEnd"/>
      <w:r w:rsidR="007A752C">
        <w:rPr>
          <w:rFonts w:ascii="標楷體" w:eastAsia="標楷體" w:hAnsi="標楷體" w:hint="eastAsia"/>
          <w:color w:val="000000"/>
        </w:rPr>
        <w:t>任期制，其中女性委員應</w:t>
      </w:r>
      <w:proofErr w:type="gramStart"/>
      <w:r w:rsidR="007A752C">
        <w:rPr>
          <w:rFonts w:ascii="標楷體" w:eastAsia="標楷體" w:hAnsi="標楷體" w:hint="eastAsia"/>
          <w:color w:val="000000"/>
        </w:rPr>
        <w:t>佔</w:t>
      </w:r>
      <w:proofErr w:type="gramEnd"/>
      <w:r w:rsidR="007A752C">
        <w:rPr>
          <w:rFonts w:ascii="標楷體" w:eastAsia="標楷體" w:hAnsi="標楷體" w:hint="eastAsia"/>
          <w:color w:val="000000"/>
        </w:rPr>
        <w:t>總數二分之一以上，以校長為主任委員，除教務主任、學</w:t>
      </w:r>
      <w:proofErr w:type="gramStart"/>
      <w:r w:rsidR="007A752C">
        <w:rPr>
          <w:rFonts w:ascii="標楷體" w:eastAsia="標楷體" w:hAnsi="標楷體" w:hint="eastAsia"/>
          <w:color w:val="000000"/>
        </w:rPr>
        <w:t>務</w:t>
      </w:r>
      <w:proofErr w:type="gramEnd"/>
      <w:r w:rsidR="007A752C">
        <w:rPr>
          <w:rFonts w:ascii="標楷體" w:eastAsia="標楷體" w:hAnsi="標楷體" w:hint="eastAsia"/>
          <w:color w:val="000000"/>
        </w:rPr>
        <w:t>主任、總務主任、主任輔導教師、人事主任、教官為當然委員外，校長得</w:t>
      </w:r>
      <w:proofErr w:type="gramStart"/>
      <w:r w:rsidR="007A752C">
        <w:rPr>
          <w:rFonts w:ascii="標楷體" w:eastAsia="標楷體" w:hAnsi="標楷體" w:hint="eastAsia"/>
          <w:color w:val="000000"/>
        </w:rPr>
        <w:t>任聘具</w:t>
      </w:r>
      <w:proofErr w:type="gramEnd"/>
      <w:r w:rsidR="007A752C">
        <w:rPr>
          <w:rFonts w:ascii="標楷體" w:eastAsia="標楷體" w:hAnsi="標楷體" w:hint="eastAsia"/>
          <w:color w:val="000000"/>
        </w:rPr>
        <w:t>性別平等意識之教師代表、職工代表、家長代表、學生代表及性別平等教育相關領域之專家學者為委員。</w:t>
      </w:r>
    </w:p>
    <w:p w14:paraId="3C777F06" w14:textId="1629821E" w:rsidR="006B31C6" w:rsidRPr="00BD71CE" w:rsidRDefault="00BD71CE" w:rsidP="00BD71CE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 xml:space="preserve">   </w:t>
      </w:r>
      <w:r w:rsidR="007A752C">
        <w:rPr>
          <w:rFonts w:ascii="標楷體" w:eastAsia="標楷體" w:hAnsi="標楷體" w:hint="eastAsia"/>
          <w:color w:val="000000"/>
        </w:rPr>
        <w:t>四、本委員會置執行秘書一人，由</w:t>
      </w:r>
      <w:r w:rsidR="007A752C">
        <w:rPr>
          <w:rFonts w:ascii="標楷體" w:eastAsia="標楷體" w:hAnsi="標楷體" w:hint="eastAsia"/>
          <w:color w:val="FF0000"/>
        </w:rPr>
        <w:t>學</w:t>
      </w:r>
      <w:proofErr w:type="gramStart"/>
      <w:r w:rsidR="007A752C">
        <w:rPr>
          <w:rFonts w:ascii="標楷體" w:eastAsia="標楷體" w:hAnsi="標楷體" w:hint="eastAsia"/>
          <w:color w:val="FF0000"/>
        </w:rPr>
        <w:t>務</w:t>
      </w:r>
      <w:proofErr w:type="gramEnd"/>
      <w:r w:rsidR="007A752C">
        <w:rPr>
          <w:rFonts w:ascii="標楷體" w:eastAsia="標楷體" w:hAnsi="標楷體" w:hint="eastAsia"/>
          <w:color w:val="000000"/>
        </w:rPr>
        <w:t>主任擔任之；承主任委員指示，辦理有關業務，其業務職</w:t>
      </w:r>
    </w:p>
    <w:p w14:paraId="4F50DD19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proofErr w:type="gramStart"/>
      <w:r w:rsidR="007A752C">
        <w:rPr>
          <w:rFonts w:ascii="標楷體" w:eastAsia="標楷體" w:hAnsi="標楷體" w:hint="eastAsia"/>
          <w:color w:val="000000"/>
        </w:rPr>
        <w:t>掌於第十</w:t>
      </w:r>
      <w:proofErr w:type="gramEnd"/>
      <w:r w:rsidR="007A752C">
        <w:rPr>
          <w:rFonts w:ascii="標楷體" w:eastAsia="標楷體" w:hAnsi="標楷體" w:hint="eastAsia"/>
          <w:color w:val="000000"/>
        </w:rPr>
        <w:t>一點定之。</w:t>
      </w:r>
    </w:p>
    <w:p w14:paraId="45F1CF70" w14:textId="0765CFE7" w:rsidR="006B31C6" w:rsidRDefault="006B31C6" w:rsidP="00BD71CE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7A752C">
        <w:rPr>
          <w:rFonts w:ascii="標楷體" w:eastAsia="標楷體" w:hAnsi="標楷體" w:hint="eastAsia"/>
          <w:color w:val="000000"/>
        </w:rPr>
        <w:t>五、本委員會委員、執行</w:t>
      </w:r>
      <w:proofErr w:type="gramStart"/>
      <w:r w:rsidR="007A752C">
        <w:rPr>
          <w:rFonts w:ascii="標楷體" w:eastAsia="標楷體" w:hAnsi="標楷體" w:hint="eastAsia"/>
          <w:color w:val="000000"/>
        </w:rPr>
        <w:t>秘書均為無</w:t>
      </w:r>
      <w:proofErr w:type="gramEnd"/>
      <w:r w:rsidR="007A752C">
        <w:rPr>
          <w:rFonts w:ascii="標楷體" w:eastAsia="標楷體" w:hAnsi="標楷體" w:hint="eastAsia"/>
          <w:color w:val="000000"/>
        </w:rPr>
        <w:t>給職，但外聘委員得依規定支給交通費及出席費；委員聘期</w:t>
      </w:r>
    </w:p>
    <w:p w14:paraId="68AFD2D4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7A752C">
        <w:rPr>
          <w:rFonts w:ascii="標楷體" w:eastAsia="標楷體" w:hAnsi="標楷體" w:hint="eastAsia"/>
          <w:color w:val="000000"/>
        </w:rPr>
        <w:t>為一年，期滿得續聘。</w:t>
      </w:r>
    </w:p>
    <w:p w14:paraId="4959FACE" w14:textId="6DACEA7D" w:rsidR="007A752C" w:rsidRDefault="006B31C6" w:rsidP="00BD71CE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7A752C">
        <w:rPr>
          <w:rFonts w:ascii="標楷體" w:eastAsia="標楷體" w:hAnsi="標楷體" w:hint="eastAsia"/>
          <w:color w:val="000000"/>
        </w:rPr>
        <w:t>六、本委員會得聘任諮詢顧問，提供諮詢服務，協助規劃本要點二之各項重點業務。</w:t>
      </w:r>
    </w:p>
    <w:p w14:paraId="048CA9A2" w14:textId="0233186A" w:rsidR="006B31C6" w:rsidRDefault="006B31C6" w:rsidP="00BD71CE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7A752C">
        <w:rPr>
          <w:rFonts w:ascii="標楷體" w:eastAsia="標楷體" w:hAnsi="標楷體" w:hint="eastAsia"/>
          <w:color w:val="000000"/>
        </w:rPr>
        <w:t>七、本校性別平等教育委員會處理校園性侵害、性騷擾或</w:t>
      </w:r>
      <w:proofErr w:type="gramStart"/>
      <w:r w:rsidR="007A752C">
        <w:rPr>
          <w:rFonts w:ascii="標楷體" w:eastAsia="標楷體" w:hAnsi="標楷體" w:hint="eastAsia"/>
          <w:color w:val="000000"/>
        </w:rPr>
        <w:t>性霸凌</w:t>
      </w:r>
      <w:proofErr w:type="gramEnd"/>
      <w:r w:rsidR="007A752C">
        <w:rPr>
          <w:rFonts w:ascii="標楷體" w:eastAsia="標楷體" w:hAnsi="標楷體" w:hint="eastAsia"/>
          <w:color w:val="000000"/>
        </w:rPr>
        <w:t>事件時，得設專責小組及調查小</w:t>
      </w:r>
    </w:p>
    <w:p w14:paraId="23545E5B" w14:textId="77777777" w:rsidR="006B31C6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7A752C">
        <w:rPr>
          <w:rFonts w:ascii="標楷體" w:eastAsia="標楷體" w:hAnsi="標楷體" w:hint="eastAsia"/>
          <w:color w:val="000000"/>
        </w:rPr>
        <w:t>組，專責小組由</w:t>
      </w:r>
      <w:r w:rsidR="007A752C">
        <w:rPr>
          <w:rFonts w:ascii="標楷體" w:eastAsia="標楷體" w:hAnsi="標楷體" w:hint="eastAsia"/>
          <w:color w:val="FF0000"/>
        </w:rPr>
        <w:t>執行秘書</w:t>
      </w:r>
      <w:r w:rsidR="007A752C">
        <w:rPr>
          <w:rFonts w:ascii="標楷體" w:eastAsia="標楷體" w:hAnsi="標楷體" w:hint="eastAsia"/>
          <w:color w:val="000000"/>
        </w:rPr>
        <w:t>統籌辦理，調查小組主持人得由主任委員指定；以上所需人員經本</w:t>
      </w:r>
    </w:p>
    <w:p w14:paraId="76B48CDE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7A752C">
        <w:rPr>
          <w:rFonts w:ascii="標楷體" w:eastAsia="標楷體" w:hAnsi="標楷體" w:hint="eastAsia"/>
          <w:color w:val="000000"/>
        </w:rPr>
        <w:t>委員會會議決議或專案簽核，並由相關單位予以支援。</w:t>
      </w:r>
    </w:p>
    <w:p w14:paraId="48A8A59B" w14:textId="0FFE11E7" w:rsidR="006B31C6" w:rsidRDefault="006B31C6" w:rsidP="00BD71CE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7A752C">
        <w:rPr>
          <w:rFonts w:ascii="標楷體" w:eastAsia="標楷體" w:hAnsi="標楷體" w:hint="eastAsia"/>
          <w:color w:val="000000"/>
        </w:rPr>
        <w:t>八、本委員會會議每學期至少召開一次，必要時得召開臨時會議。檢討會議每學期至少開會一次，</w:t>
      </w:r>
      <w:r>
        <w:rPr>
          <w:rFonts w:ascii="標楷體" w:eastAsia="標楷體" w:hAnsi="標楷體" w:hint="eastAsia"/>
          <w:color w:val="000000"/>
        </w:rPr>
        <w:t xml:space="preserve">   </w:t>
      </w:r>
    </w:p>
    <w:p w14:paraId="08E5FE7C" w14:textId="77777777" w:rsidR="006B31C6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7A752C">
        <w:rPr>
          <w:rFonts w:ascii="標楷體" w:eastAsia="標楷體" w:hAnsi="標楷體" w:hint="eastAsia"/>
          <w:color w:val="000000"/>
        </w:rPr>
        <w:t>並由各處室分別報告推動性別平等教育情形，及有紀錄可循。本委員會會議</w:t>
      </w:r>
      <w:proofErr w:type="gramStart"/>
      <w:r w:rsidR="007A752C">
        <w:rPr>
          <w:rFonts w:ascii="標楷體" w:eastAsia="標楷體" w:hAnsi="標楷體" w:hint="eastAsia"/>
          <w:color w:val="000000"/>
        </w:rPr>
        <w:t>均由主任委員召</w:t>
      </w:r>
      <w:proofErr w:type="gramEnd"/>
    </w:p>
    <w:p w14:paraId="7A607FFC" w14:textId="77777777" w:rsidR="006B31C6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7A752C">
        <w:rPr>
          <w:rFonts w:ascii="標楷體" w:eastAsia="標楷體" w:hAnsi="標楷體" w:hint="eastAsia"/>
          <w:color w:val="000000"/>
        </w:rPr>
        <w:t>集，並為會議主席；主任委員不能出席時，應指定委員一人代理之。本委員會開會時得邀請</w:t>
      </w:r>
    </w:p>
    <w:p w14:paraId="631AD570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7A752C">
        <w:rPr>
          <w:rFonts w:ascii="標楷體" w:eastAsia="標楷體" w:hAnsi="標楷體" w:hint="eastAsia"/>
          <w:color w:val="000000"/>
        </w:rPr>
        <w:t>諮詢顧問、相關行政機關人員及專家學者列席或報告，但法律另有規定者，從其規定。</w:t>
      </w:r>
    </w:p>
    <w:p w14:paraId="6A05ECE1" w14:textId="51B6B639" w:rsidR="006B31C6" w:rsidRDefault="006B31C6" w:rsidP="00BD71CE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  <w:spacing w:val="-10"/>
        </w:rPr>
      </w:pPr>
      <w:r>
        <w:rPr>
          <w:rFonts w:ascii="標楷體" w:eastAsia="標楷體" w:hAnsi="標楷體" w:hint="eastAsia"/>
          <w:color w:val="000000"/>
          <w:spacing w:val="-10"/>
        </w:rPr>
        <w:t xml:space="preserve">    </w:t>
      </w:r>
      <w:r w:rsidR="007A752C">
        <w:rPr>
          <w:rFonts w:ascii="標楷體" w:eastAsia="標楷體" w:hAnsi="標楷體" w:hint="eastAsia"/>
          <w:color w:val="000000"/>
          <w:spacing w:val="-10"/>
        </w:rPr>
        <w:t>九、本委員會議應有委員二分之一以上之出席，始得開會，應有出席委員過半數之同意始得決議為原則；</w:t>
      </w:r>
    </w:p>
    <w:p w14:paraId="18FF9B36" w14:textId="78BCA20F" w:rsidR="007A752C" w:rsidRDefault="006B31C6" w:rsidP="00BD71CE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  <w:spacing w:val="-10"/>
        </w:rPr>
        <w:t xml:space="preserve">        </w:t>
      </w:r>
      <w:r w:rsidR="007A752C">
        <w:rPr>
          <w:rFonts w:ascii="標楷體" w:eastAsia="標楷體" w:hAnsi="標楷體" w:hint="eastAsia"/>
          <w:color w:val="000000"/>
          <w:spacing w:val="-10"/>
        </w:rPr>
        <w:t>可否同數時，取決於主席。</w:t>
      </w:r>
    </w:p>
    <w:p w14:paraId="20F2355F" w14:textId="77777777" w:rsidR="006B31C6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7A752C">
        <w:rPr>
          <w:rFonts w:ascii="標楷體" w:eastAsia="標楷體" w:hAnsi="標楷體" w:hint="eastAsia"/>
          <w:color w:val="000000"/>
        </w:rPr>
        <w:t>十、本委員會會務所需經費，由本校業務費支應之。</w:t>
      </w:r>
      <w:r w:rsidR="007A752C">
        <w:rPr>
          <w:rFonts w:ascii="Times New Roman" w:eastAsia="微軟正黑體" w:hAnsi="Times New Roman" w:cs="Times New Roman"/>
          <w:color w:val="000000"/>
        </w:rPr>
        <w:t> </w:t>
      </w:r>
      <w:r w:rsidR="007A752C">
        <w:rPr>
          <w:rFonts w:ascii="標楷體" w:eastAsia="標楷體" w:hAnsi="標楷體" w:hint="eastAsia"/>
          <w:color w:val="000000"/>
        </w:rPr>
        <w:t>性別平等教育有關案件之調查、處理工作所</w:t>
      </w:r>
    </w:p>
    <w:p w14:paraId="06F63BB0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7A752C">
        <w:rPr>
          <w:rFonts w:ascii="標楷體" w:eastAsia="標楷體" w:hAnsi="標楷體" w:hint="eastAsia"/>
          <w:color w:val="000000"/>
        </w:rPr>
        <w:t>需經費由本校經費統籌支應之。</w:t>
      </w:r>
    </w:p>
    <w:p w14:paraId="2F5C8124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firstLine="36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十一、組織分工與職掌</w:t>
      </w:r>
    </w:p>
    <w:p w14:paraId="0AD31062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7A752C">
        <w:rPr>
          <w:rFonts w:ascii="標楷體" w:eastAsia="標楷體" w:hAnsi="標楷體" w:hint="eastAsia"/>
          <w:color w:val="000000"/>
        </w:rPr>
        <w:t>（一）主任委員－校長</w:t>
      </w:r>
    </w:p>
    <w:p w14:paraId="5E282BF5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</w:t>
      </w:r>
      <w:r w:rsidR="006B31C6">
        <w:rPr>
          <w:rFonts w:ascii="Times New Roman" w:eastAsia="微軟正黑體" w:hAnsi="Times New Roman" w:cs="Times New Roman" w:hint="eastAsia"/>
          <w:color w:val="000000"/>
        </w:rPr>
        <w:t xml:space="preserve">  </w:t>
      </w:r>
      <w:r>
        <w:rPr>
          <w:rFonts w:ascii="Times New Roman" w:eastAsia="微軟正黑體" w:hAnsi="Times New Roman" w:cs="Times New Roman"/>
          <w:color w:val="000000"/>
        </w:rPr>
        <w:t xml:space="preserve">   1.</w:t>
      </w:r>
      <w:r>
        <w:rPr>
          <w:rFonts w:ascii="標楷體" w:eastAsia="標楷體" w:hAnsi="標楷體" w:hint="eastAsia"/>
          <w:color w:val="000000"/>
        </w:rPr>
        <w:t>綜理並督導本校性別平等教育推動事務，負性別平等教育發展之責。</w:t>
      </w:r>
    </w:p>
    <w:p w14:paraId="462B4439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566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2.</w:t>
      </w:r>
      <w:r>
        <w:rPr>
          <w:rFonts w:ascii="標楷體" w:eastAsia="標楷體" w:hAnsi="標楷體" w:hint="eastAsia"/>
          <w:color w:val="000000"/>
        </w:rPr>
        <w:t>聘任性別平等教育委員。</w:t>
      </w:r>
    </w:p>
    <w:p w14:paraId="04E51FF8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566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3.</w:t>
      </w:r>
      <w:r>
        <w:rPr>
          <w:rFonts w:ascii="標楷體" w:eastAsia="標楷體" w:hAnsi="標楷體" w:hint="eastAsia"/>
          <w:color w:val="000000"/>
        </w:rPr>
        <w:t>召開性別平等教育委員會會議。</w:t>
      </w:r>
    </w:p>
    <w:p w14:paraId="650817BA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566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4.</w:t>
      </w:r>
      <w:r>
        <w:rPr>
          <w:rFonts w:ascii="標楷體" w:eastAsia="標楷體" w:hAnsi="標楷體" w:hint="eastAsia"/>
          <w:color w:val="000000"/>
        </w:rPr>
        <w:t>督導本校性別平等教育有關案件之通報與處理事宜。</w:t>
      </w:r>
    </w:p>
    <w:p w14:paraId="028321FA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283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（二）性別平等教育委員會委員</w:t>
      </w:r>
    </w:p>
    <w:p w14:paraId="7BBB1A68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1.</w:t>
      </w:r>
      <w:r>
        <w:rPr>
          <w:rFonts w:ascii="標楷體" w:eastAsia="標楷體" w:hAnsi="標楷體" w:hint="eastAsia"/>
          <w:color w:val="000000"/>
        </w:rPr>
        <w:t>推動本設置要點第二點所列事項。</w:t>
      </w:r>
    </w:p>
    <w:p w14:paraId="53F0F687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283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（三）執行秘書－</w:t>
      </w:r>
      <w:r>
        <w:rPr>
          <w:rFonts w:ascii="標楷體" w:eastAsia="標楷體" w:hAnsi="標楷體" w:hint="eastAsia"/>
          <w:color w:val="FF0000"/>
        </w:rPr>
        <w:t>學</w:t>
      </w:r>
      <w:proofErr w:type="gramStart"/>
      <w:r>
        <w:rPr>
          <w:rFonts w:ascii="標楷體" w:eastAsia="標楷體" w:hAnsi="標楷體" w:hint="eastAsia"/>
          <w:color w:val="FF0000"/>
        </w:rPr>
        <w:t>務</w:t>
      </w:r>
      <w:proofErr w:type="gramEnd"/>
      <w:r>
        <w:rPr>
          <w:rFonts w:ascii="標楷體" w:eastAsia="標楷體" w:hAnsi="標楷體" w:hint="eastAsia"/>
          <w:color w:val="FF0000"/>
        </w:rPr>
        <w:t>主任</w:t>
      </w:r>
    </w:p>
    <w:p w14:paraId="5E2E756E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85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1.</w:t>
      </w:r>
      <w:r>
        <w:rPr>
          <w:rFonts w:ascii="標楷體" w:eastAsia="標楷體" w:hAnsi="標楷體" w:hint="eastAsia"/>
          <w:color w:val="000000"/>
        </w:rPr>
        <w:t>承主任委員指示，統整本校各單位相關源，擬訂性別平等教育實施計畫。</w:t>
      </w:r>
    </w:p>
    <w:p w14:paraId="375BD56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85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2.</w:t>
      </w:r>
      <w:r>
        <w:rPr>
          <w:rFonts w:ascii="標楷體" w:eastAsia="標楷體" w:hAnsi="標楷體" w:hint="eastAsia"/>
          <w:color w:val="000000"/>
        </w:rPr>
        <w:t>承主任委員指示，</w:t>
      </w:r>
      <w:proofErr w:type="gramStart"/>
      <w:r>
        <w:rPr>
          <w:rFonts w:ascii="標楷體" w:eastAsia="標楷體" w:hAnsi="標楷體" w:hint="eastAsia"/>
          <w:color w:val="000000"/>
        </w:rPr>
        <w:t>研</w:t>
      </w:r>
      <w:proofErr w:type="gramEnd"/>
      <w:r>
        <w:rPr>
          <w:rFonts w:ascii="標楷體" w:eastAsia="標楷體" w:hAnsi="標楷體" w:hint="eastAsia"/>
          <w:color w:val="000000"/>
        </w:rPr>
        <w:t>擬本校性別平等教育委員會組織之分工職掌事宜。</w:t>
      </w:r>
    </w:p>
    <w:p w14:paraId="5915AA9A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85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3.</w:t>
      </w:r>
      <w:proofErr w:type="gramStart"/>
      <w:r>
        <w:rPr>
          <w:rFonts w:ascii="標楷體" w:eastAsia="標楷體" w:hAnsi="標楷體" w:hint="eastAsia"/>
          <w:color w:val="000000"/>
        </w:rPr>
        <w:t>研</w:t>
      </w:r>
      <w:proofErr w:type="gramEnd"/>
      <w:r>
        <w:rPr>
          <w:rFonts w:ascii="標楷體" w:eastAsia="標楷體" w:hAnsi="標楷體" w:hint="eastAsia"/>
          <w:color w:val="000000"/>
        </w:rPr>
        <w:t>擬本校性別平等教育實施規定與校園性侵害性騷擾及</w:t>
      </w:r>
      <w:proofErr w:type="gramStart"/>
      <w:r>
        <w:rPr>
          <w:rFonts w:ascii="標楷體" w:eastAsia="標楷體" w:hAnsi="標楷體" w:hint="eastAsia"/>
          <w:color w:val="000000"/>
        </w:rPr>
        <w:t>性霸凌</w:t>
      </w:r>
      <w:proofErr w:type="gramEnd"/>
      <w:r>
        <w:rPr>
          <w:rFonts w:ascii="標楷體" w:eastAsia="標楷體" w:hAnsi="標楷體" w:hint="eastAsia"/>
          <w:color w:val="000000"/>
        </w:rPr>
        <w:t>防治規定。</w:t>
      </w:r>
    </w:p>
    <w:p w14:paraId="2F3EB0E9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85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4.</w:t>
      </w:r>
      <w:r>
        <w:rPr>
          <w:rFonts w:ascii="標楷體" w:eastAsia="標楷體" w:hAnsi="標楷體" w:hint="eastAsia"/>
          <w:color w:val="000000"/>
        </w:rPr>
        <w:t>性別平等教育委員會會議召開行政事宜，另會議紀錄執筆者於會議中討論、指派。</w:t>
      </w:r>
      <w:r>
        <w:rPr>
          <w:rFonts w:ascii="Times New Roman" w:eastAsia="微軟正黑體" w:hAnsi="Times New Roman" w:cs="Times New Roman"/>
          <w:color w:val="000000"/>
        </w:rPr>
        <w:t> </w:t>
      </w:r>
    </w:p>
    <w:p w14:paraId="1315A1C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85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5.</w:t>
      </w:r>
      <w:r>
        <w:rPr>
          <w:rFonts w:ascii="標楷體" w:eastAsia="標楷體" w:hAnsi="標楷體" w:hint="eastAsia"/>
          <w:color w:val="000000"/>
        </w:rPr>
        <w:t>規劃辦理性別平等教育委員訓練或研習事宜。</w:t>
      </w:r>
    </w:p>
    <w:p w14:paraId="3FEB2B0D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85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6.</w:t>
      </w:r>
      <w:proofErr w:type="gramStart"/>
      <w:r>
        <w:rPr>
          <w:rFonts w:ascii="標楷體" w:eastAsia="標楷體" w:hAnsi="標楷體" w:hint="eastAsia"/>
          <w:color w:val="000000"/>
        </w:rPr>
        <w:t>研</w:t>
      </w:r>
      <w:proofErr w:type="gramEnd"/>
      <w:r>
        <w:rPr>
          <w:rFonts w:ascii="標楷體" w:eastAsia="標楷體" w:hAnsi="標楷體" w:hint="eastAsia"/>
          <w:color w:val="000000"/>
        </w:rPr>
        <w:t>擬事件處理模式經驗分享與傳承之機制。</w:t>
      </w:r>
    </w:p>
    <w:p w14:paraId="3BDF659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85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7.</w:t>
      </w:r>
      <w:proofErr w:type="gramStart"/>
      <w:r>
        <w:rPr>
          <w:rFonts w:ascii="標楷體" w:eastAsia="標楷體" w:hAnsi="標楷體" w:hint="eastAsia"/>
          <w:color w:val="000000"/>
        </w:rPr>
        <w:t>研</w:t>
      </w:r>
      <w:proofErr w:type="gramEnd"/>
      <w:r>
        <w:rPr>
          <w:rFonts w:ascii="標楷體" w:eastAsia="標楷體" w:hAnsi="標楷體" w:hint="eastAsia"/>
          <w:color w:val="000000"/>
        </w:rPr>
        <w:t>擬獎勵參與性別相關事件調查處置有功人員之辦法或措施。</w:t>
      </w:r>
    </w:p>
    <w:p w14:paraId="04484F56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85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8.</w:t>
      </w:r>
      <w:r>
        <w:rPr>
          <w:rFonts w:ascii="標楷體" w:eastAsia="標楷體" w:hAnsi="標楷體" w:hint="eastAsia"/>
          <w:color w:val="000000"/>
        </w:rPr>
        <w:t>性別平等教育委員會委員之聘書核發事宜。</w:t>
      </w:r>
    </w:p>
    <w:p w14:paraId="651839AE" w14:textId="77777777" w:rsidR="006B31C6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7A752C">
        <w:rPr>
          <w:rFonts w:ascii="標楷體" w:eastAsia="標楷體" w:hAnsi="標楷體" w:hint="eastAsia"/>
          <w:color w:val="000000"/>
        </w:rPr>
        <w:t>（四）本校各處室應積極推動性別平等教育工作，以促進性別地位之實質平等，消除性別歧視，維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14:paraId="6D69C530" w14:textId="77777777" w:rsidR="006B31C6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7A752C">
        <w:rPr>
          <w:rFonts w:ascii="標楷體" w:eastAsia="標楷體" w:hAnsi="標楷體" w:hint="eastAsia"/>
          <w:color w:val="000000"/>
        </w:rPr>
        <w:t>護人格尊嚴，厚植並建立性別平等之教育資源與環境；並積極推動性侵害或性騷擾防</w:t>
      </w:r>
      <w:r>
        <w:rPr>
          <w:rFonts w:ascii="標楷體" w:eastAsia="標楷體" w:hAnsi="標楷體" w:hint="eastAsia"/>
          <w:color w:val="000000"/>
        </w:rPr>
        <w:t>治教育</w:t>
      </w:r>
    </w:p>
    <w:p w14:paraId="0DBEC1BE" w14:textId="77777777" w:rsidR="007A752C" w:rsidRPr="006B31C6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7A752C">
        <w:rPr>
          <w:rFonts w:ascii="標楷體" w:eastAsia="標楷體" w:hAnsi="標楷體" w:hint="eastAsia"/>
          <w:color w:val="000000"/>
        </w:rPr>
        <w:t>，以提升教職員工生尊重他人與自己性或身體自主之知能。</w:t>
      </w:r>
    </w:p>
    <w:p w14:paraId="6A1B60E0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283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（五）分組職掌：</w:t>
      </w:r>
    </w:p>
    <w:p w14:paraId="37605CD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 w:rsidRPr="006B31C6">
        <w:rPr>
          <w:rFonts w:ascii="Times New Roman" w:eastAsia="微軟正黑體" w:hAnsi="Times New Roman" w:cs="Times New Roman"/>
          <w:b/>
          <w:color w:val="000000"/>
        </w:rPr>
        <w:t>1.</w:t>
      </w:r>
      <w:r>
        <w:rPr>
          <w:rFonts w:ascii="標楷體" w:eastAsia="標楷體" w:hAnsi="標楷體" w:hint="eastAsia"/>
          <w:color w:val="000000"/>
        </w:rPr>
        <w:t>督導組－校長室統籌</w:t>
      </w:r>
    </w:p>
    <w:p w14:paraId="06D5D044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(1)</w:t>
      </w:r>
      <w:r>
        <w:rPr>
          <w:rFonts w:ascii="標楷體" w:eastAsia="標楷體" w:hAnsi="標楷體" w:hint="eastAsia"/>
          <w:color w:val="000000"/>
        </w:rPr>
        <w:t>相關公文簽辦人：執行秘書。</w:t>
      </w:r>
    </w:p>
    <w:p w14:paraId="53A36A5D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(2)</w:t>
      </w:r>
      <w:r>
        <w:rPr>
          <w:rFonts w:ascii="標楷體" w:eastAsia="標楷體" w:hAnsi="標楷體" w:hint="eastAsia"/>
          <w:color w:val="000000"/>
        </w:rPr>
        <w:t>辦理性別平等教育宣導與推廣議題活動。</w:t>
      </w:r>
    </w:p>
    <w:p w14:paraId="3F344B5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(3)</w:t>
      </w:r>
      <w:r>
        <w:rPr>
          <w:rFonts w:ascii="標楷體" w:eastAsia="標楷體" w:hAnsi="標楷體" w:hint="eastAsia"/>
          <w:color w:val="000000"/>
        </w:rPr>
        <w:t>規劃年度推動性別平等教育經費，有效運用並留有紀錄。</w:t>
      </w:r>
    </w:p>
    <w:p w14:paraId="543A8B50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 w:rsidRPr="006B31C6">
        <w:rPr>
          <w:rFonts w:ascii="Times New Roman" w:eastAsia="微軟正黑體" w:hAnsi="Times New Roman" w:cs="Times New Roman"/>
          <w:b/>
          <w:color w:val="000000"/>
        </w:rPr>
        <w:t>2.</w:t>
      </w:r>
      <w:r>
        <w:rPr>
          <w:rFonts w:ascii="標楷體" w:eastAsia="標楷體" w:hAnsi="標楷體" w:hint="eastAsia"/>
          <w:color w:val="000000"/>
        </w:rPr>
        <w:t>課程教學組－教務處統籌</w:t>
      </w:r>
    </w:p>
    <w:p w14:paraId="64FF65EF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(1)</w:t>
      </w:r>
      <w:r>
        <w:rPr>
          <w:rFonts w:ascii="標楷體" w:eastAsia="標楷體" w:hAnsi="標楷體" w:hint="eastAsia"/>
          <w:color w:val="000000"/>
        </w:rPr>
        <w:t>研發並推廣本校性別平等教育之課程教學、教材及評量。</w:t>
      </w:r>
    </w:p>
    <w:p w14:paraId="34F674EA" w14:textId="77777777" w:rsidR="006B31C6" w:rsidRDefault="007A752C" w:rsidP="006B31C6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(2)</w:t>
      </w:r>
      <w:r>
        <w:rPr>
          <w:rFonts w:ascii="標楷體" w:eastAsia="標楷體" w:hAnsi="標楷體" w:hint="eastAsia"/>
          <w:color w:val="000000"/>
        </w:rPr>
        <w:t>選用符合性別平等原則之教材。</w:t>
      </w:r>
    </w:p>
    <w:p w14:paraId="6DF00ED8" w14:textId="77777777" w:rsidR="006B31C6" w:rsidRDefault="006B31C6" w:rsidP="006B31C6">
      <w:pPr>
        <w:pStyle w:val="Web"/>
        <w:shd w:val="clear" w:color="auto" w:fill="FFFFFF"/>
        <w:spacing w:before="0" w:beforeAutospacing="0" w:after="0" w:afterAutospacing="0"/>
        <w:ind w:left="708"/>
        <w:rPr>
          <w:rFonts w:ascii="標楷體" w:eastAsia="標楷體" w:hAnsi="標楷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 xml:space="preserve">  </w:t>
      </w:r>
      <w:r w:rsidR="007A752C">
        <w:rPr>
          <w:rFonts w:ascii="Times New Roman" w:eastAsia="微軟正黑體" w:hAnsi="Times New Roman" w:cs="Times New Roman"/>
          <w:color w:val="000000"/>
        </w:rPr>
        <w:t> (3)</w:t>
      </w:r>
      <w:r w:rsidR="007A752C">
        <w:rPr>
          <w:rFonts w:ascii="標楷體" w:eastAsia="標楷體" w:hAnsi="標楷體" w:hint="eastAsia"/>
          <w:color w:val="000000"/>
        </w:rPr>
        <w:t>將性別平等教育（含性侵害防治、家庭暴力防治、情感教育、性教育、同志教育等）融</w:t>
      </w:r>
      <w:r>
        <w:rPr>
          <w:rFonts w:ascii="標楷體" w:eastAsia="標楷體" w:hAnsi="標楷體" w:hint="eastAsia"/>
          <w:color w:val="000000"/>
        </w:rPr>
        <w:t xml:space="preserve">     </w:t>
      </w:r>
    </w:p>
    <w:p w14:paraId="2D766C81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7A752C">
        <w:rPr>
          <w:rFonts w:ascii="標楷體" w:eastAsia="標楷體" w:hAnsi="標楷體" w:hint="eastAsia"/>
          <w:color w:val="000000"/>
        </w:rPr>
        <w:t>入課程，並且每學期應實施性別平等教育相關課程或活動至少四小時。</w:t>
      </w:r>
    </w:p>
    <w:p w14:paraId="332D6A67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(4)</w:t>
      </w:r>
      <w:r>
        <w:rPr>
          <w:rFonts w:ascii="標楷體" w:eastAsia="標楷體" w:hAnsi="標楷體" w:hint="eastAsia"/>
          <w:color w:val="000000"/>
        </w:rPr>
        <w:t>提供性別平等教育課程與教學諮詢服務。</w:t>
      </w:r>
    </w:p>
    <w:p w14:paraId="7057CD94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(5)</w:t>
      </w:r>
      <w:r>
        <w:rPr>
          <w:rFonts w:ascii="標楷體" w:eastAsia="標楷體" w:hAnsi="標楷體" w:hint="eastAsia"/>
          <w:color w:val="000000"/>
        </w:rPr>
        <w:t>建立本校性別平等教育師資人才庫並提供人力資源諮詢服務。</w:t>
      </w:r>
    </w:p>
    <w:p w14:paraId="737690A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(6)</w:t>
      </w:r>
      <w:r>
        <w:rPr>
          <w:rFonts w:ascii="標楷體" w:eastAsia="標楷體" w:hAnsi="標楷體" w:hint="eastAsia"/>
          <w:color w:val="000000"/>
        </w:rPr>
        <w:t>提供與性別平等教育有關案件之事宜：</w:t>
      </w:r>
    </w:p>
    <w:p w14:paraId="2697B062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 w:line="240" w:lineRule="atLeast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   A.</w:t>
      </w:r>
      <w:r>
        <w:rPr>
          <w:rFonts w:ascii="標楷體" w:eastAsia="標楷體" w:hAnsi="標楷體" w:hint="eastAsia"/>
          <w:color w:val="000000"/>
        </w:rPr>
        <w:t>處理性別平等有關案件之學生當事人學籍與課程等相關事宜。</w:t>
      </w:r>
    </w:p>
    <w:p w14:paraId="24565A1F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   B.</w:t>
      </w:r>
      <w:r>
        <w:rPr>
          <w:rFonts w:ascii="標楷體" w:eastAsia="標楷體" w:hAnsi="標楷體" w:hint="eastAsia"/>
          <w:color w:val="000000"/>
        </w:rPr>
        <w:t>處理性別平等有關案件之相關人員派代課事宜。</w:t>
      </w:r>
    </w:p>
    <w:p w14:paraId="1FCC2BC8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   C.</w:t>
      </w:r>
      <w:r>
        <w:rPr>
          <w:rFonts w:ascii="標楷體" w:eastAsia="標楷體" w:hAnsi="標楷體" w:hint="eastAsia"/>
          <w:color w:val="000000"/>
        </w:rPr>
        <w:t>辦理性別平等教育有關案件之當事人性別平等教育相關課程。</w:t>
      </w:r>
    </w:p>
    <w:p w14:paraId="76B86D4C" w14:textId="77777777" w:rsidR="006B31C6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Times New Roman" w:eastAsia="微軟正黑體" w:hAnsi="Times New Roman" w:cs="Times New Roman" w:hint="eastAsia"/>
          <w:color w:val="000000"/>
        </w:rPr>
        <w:t xml:space="preserve">        </w:t>
      </w:r>
      <w:r w:rsidR="007A752C">
        <w:rPr>
          <w:rFonts w:ascii="Times New Roman" w:eastAsia="微軟正黑體" w:hAnsi="Times New Roman" w:cs="Times New Roman"/>
          <w:color w:val="000000"/>
        </w:rPr>
        <w:t> (7)</w:t>
      </w:r>
      <w:r w:rsidR="007A752C">
        <w:rPr>
          <w:rFonts w:ascii="標楷體" w:eastAsia="標楷體" w:hAnsi="標楷體" w:hint="eastAsia"/>
          <w:color w:val="000000"/>
        </w:rPr>
        <w:t>懷孕學生受教權</w:t>
      </w:r>
      <w:r w:rsidR="007A752C">
        <w:rPr>
          <w:rFonts w:ascii="Times New Roman" w:eastAsia="微軟正黑體" w:hAnsi="Times New Roman" w:cs="Times New Roman"/>
          <w:color w:val="000000"/>
        </w:rPr>
        <w:t>(</w:t>
      </w:r>
      <w:r w:rsidR="007A752C">
        <w:rPr>
          <w:rFonts w:ascii="標楷體" w:eastAsia="標楷體" w:hAnsi="標楷體" w:hint="eastAsia"/>
          <w:color w:val="000000"/>
        </w:rPr>
        <w:t>含延長修業年限等彈性措施</w:t>
      </w:r>
      <w:r w:rsidR="007A752C">
        <w:rPr>
          <w:rFonts w:ascii="Times New Roman" w:eastAsia="微軟正黑體" w:hAnsi="Times New Roman" w:cs="Times New Roman"/>
          <w:color w:val="000000"/>
        </w:rPr>
        <w:t>)</w:t>
      </w:r>
      <w:r w:rsidR="007A752C">
        <w:rPr>
          <w:rFonts w:ascii="標楷體" w:eastAsia="標楷體" w:hAnsi="標楷體" w:hint="eastAsia"/>
          <w:color w:val="000000"/>
        </w:rPr>
        <w:t>等相關規定納入教務章則規範；並提供懷孕</w:t>
      </w:r>
    </w:p>
    <w:p w14:paraId="1C45EE0E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</w:t>
      </w:r>
      <w:r w:rsidR="007A752C">
        <w:rPr>
          <w:rFonts w:ascii="標楷體" w:eastAsia="標楷體" w:hAnsi="標楷體" w:hint="eastAsia"/>
          <w:color w:val="000000"/>
        </w:rPr>
        <w:t>學生補救教學與家長諮詢、支持之協助。</w:t>
      </w:r>
    </w:p>
    <w:p w14:paraId="41CA42DD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(8)</w:t>
      </w:r>
      <w:r>
        <w:rPr>
          <w:rFonts w:ascii="標楷體" w:eastAsia="標楷體" w:hAnsi="標楷體" w:hint="eastAsia"/>
          <w:color w:val="000000"/>
        </w:rPr>
        <w:t>辦理性別平等教育宣導與推廣議題活動。</w:t>
      </w:r>
    </w:p>
    <w:p w14:paraId="0773DF79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(9)</w:t>
      </w:r>
      <w:r>
        <w:rPr>
          <w:rFonts w:ascii="標楷體" w:eastAsia="標楷體" w:hAnsi="標楷體" w:hint="eastAsia"/>
          <w:color w:val="000000"/>
        </w:rPr>
        <w:t>規劃年度推動性別平等教育經費，有效運用並留有紀錄。</w:t>
      </w:r>
    </w:p>
    <w:p w14:paraId="0350C78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(10) </w:t>
      </w:r>
      <w:r>
        <w:rPr>
          <w:rFonts w:ascii="標楷體" w:eastAsia="標楷體" w:hAnsi="標楷體" w:hint="eastAsia"/>
          <w:color w:val="000000"/>
        </w:rPr>
        <w:t>其他有關本校性別平等教育課程與教學事務。</w:t>
      </w:r>
    </w:p>
    <w:p w14:paraId="4D024939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</w:t>
      </w:r>
      <w:r w:rsidRPr="006B31C6">
        <w:rPr>
          <w:rFonts w:ascii="Times New Roman" w:eastAsia="微軟正黑體" w:hAnsi="Times New Roman" w:cs="Times New Roman"/>
          <w:b/>
          <w:color w:val="000000"/>
        </w:rPr>
        <w:t>3</w:t>
      </w:r>
      <w:r>
        <w:rPr>
          <w:rFonts w:ascii="Times New Roman" w:eastAsia="微軟正黑體" w:hAnsi="Times New Roman" w:cs="Times New Roman"/>
          <w:color w:val="000000"/>
        </w:rPr>
        <w:t>.</w:t>
      </w:r>
      <w:r>
        <w:rPr>
          <w:rFonts w:ascii="標楷體" w:eastAsia="標楷體" w:hAnsi="標楷體" w:hint="eastAsia"/>
          <w:color w:val="000000"/>
        </w:rPr>
        <w:t>防治處理組－學務處統籌</w:t>
      </w:r>
    </w:p>
    <w:p w14:paraId="6BBFF3BC" w14:textId="77777777" w:rsidR="006B31C6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Times New Roman" w:eastAsia="微軟正黑體" w:hAnsi="Times New Roman" w:cs="Times New Roman" w:hint="eastAsia"/>
          <w:color w:val="000000"/>
        </w:rPr>
        <w:t xml:space="preserve">       </w:t>
      </w:r>
      <w:r w:rsidR="007A752C">
        <w:rPr>
          <w:rFonts w:ascii="Times New Roman" w:eastAsia="微軟正黑體" w:hAnsi="Times New Roman" w:cs="Times New Roman"/>
          <w:color w:val="000000"/>
        </w:rPr>
        <w:t> (1)</w:t>
      </w:r>
      <w:r w:rsidR="007A752C">
        <w:rPr>
          <w:rFonts w:ascii="標楷體" w:eastAsia="標楷體" w:hAnsi="標楷體" w:hint="eastAsia"/>
          <w:color w:val="000000"/>
        </w:rPr>
        <w:t>處理性別平等教育有關案件</w:t>
      </w:r>
      <w:r w:rsidR="007A752C">
        <w:rPr>
          <w:rFonts w:ascii="Times New Roman" w:eastAsia="微軟正黑體" w:hAnsi="Times New Roman" w:cs="Times New Roman"/>
          <w:color w:val="000000"/>
        </w:rPr>
        <w:t>(</w:t>
      </w:r>
      <w:r w:rsidR="007A752C">
        <w:rPr>
          <w:rFonts w:ascii="標楷體" w:eastAsia="標楷體" w:hAnsi="標楷體" w:hint="eastAsia"/>
          <w:color w:val="000000"/>
        </w:rPr>
        <w:t>含校園性騷擾、性侵害、</w:t>
      </w:r>
      <w:proofErr w:type="gramStart"/>
      <w:r w:rsidR="007A752C">
        <w:rPr>
          <w:rFonts w:ascii="標楷體" w:eastAsia="標楷體" w:hAnsi="標楷體" w:hint="eastAsia"/>
          <w:color w:val="000000"/>
        </w:rPr>
        <w:t>性霸凌</w:t>
      </w:r>
      <w:r w:rsidR="007A752C">
        <w:rPr>
          <w:rFonts w:ascii="Times New Roman" w:eastAsia="微軟正黑體" w:hAnsi="Times New Roman" w:cs="Times New Roman"/>
          <w:color w:val="000000"/>
        </w:rPr>
        <w:t>)</w:t>
      </w:r>
      <w:proofErr w:type="gramEnd"/>
      <w:r w:rsidR="007A752C">
        <w:rPr>
          <w:rFonts w:ascii="標楷體" w:eastAsia="標楷體" w:hAnsi="標楷體" w:hint="eastAsia"/>
          <w:color w:val="000000"/>
        </w:rPr>
        <w:t>之通報、申請調查、家長聯</w:t>
      </w:r>
    </w:p>
    <w:p w14:paraId="3DF676F2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7A752C">
        <w:rPr>
          <w:rFonts w:ascii="標楷體" w:eastAsia="標楷體" w:hAnsi="標楷體" w:hint="eastAsia"/>
          <w:color w:val="000000"/>
        </w:rPr>
        <w:t>絡、通報加害人現就讀學校事宜。</w:t>
      </w:r>
    </w:p>
    <w:p w14:paraId="333E014D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85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(2)</w:t>
      </w:r>
      <w:r>
        <w:rPr>
          <w:rFonts w:ascii="標楷體" w:eastAsia="標楷體" w:hAnsi="標楷體" w:hint="eastAsia"/>
          <w:color w:val="000000"/>
        </w:rPr>
        <w:t>協調彈性處理性別平等教育有關案件之學生當事人出缺勤紀錄。</w:t>
      </w:r>
      <w:r>
        <w:rPr>
          <w:rFonts w:ascii="Times New Roman" w:eastAsia="微軟正黑體" w:hAnsi="Times New Roman" w:cs="Times New Roman"/>
          <w:color w:val="000000"/>
        </w:rPr>
        <w:t>  </w:t>
      </w:r>
    </w:p>
    <w:p w14:paraId="6CC4A336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(3)</w:t>
      </w:r>
      <w:r>
        <w:rPr>
          <w:rFonts w:ascii="標楷體" w:eastAsia="標楷體" w:hAnsi="標楷體" w:hint="eastAsia"/>
          <w:color w:val="000000"/>
        </w:rPr>
        <w:t>規劃及推動其他有關校園性侵害、性騷擾及</w:t>
      </w:r>
      <w:proofErr w:type="gramStart"/>
      <w:r>
        <w:rPr>
          <w:rFonts w:ascii="標楷體" w:eastAsia="標楷體" w:hAnsi="標楷體" w:hint="eastAsia"/>
          <w:color w:val="000000"/>
        </w:rPr>
        <w:t>性霸凌</w:t>
      </w:r>
      <w:proofErr w:type="gramEnd"/>
      <w:r>
        <w:rPr>
          <w:rFonts w:ascii="標楷體" w:eastAsia="標楷體" w:hAnsi="標楷體" w:hint="eastAsia"/>
          <w:color w:val="000000"/>
        </w:rPr>
        <w:t>防治等相關事務。</w:t>
      </w:r>
    </w:p>
    <w:p w14:paraId="4EB6505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(4)</w:t>
      </w:r>
      <w:r>
        <w:rPr>
          <w:rFonts w:ascii="標楷體" w:eastAsia="標楷體" w:hAnsi="標楷體" w:hint="eastAsia"/>
          <w:color w:val="000000"/>
        </w:rPr>
        <w:t>將校園性侵害、性騷擾或</w:t>
      </w:r>
      <w:proofErr w:type="gramStart"/>
      <w:r>
        <w:rPr>
          <w:rFonts w:ascii="標楷體" w:eastAsia="標楷體" w:hAnsi="標楷體" w:hint="eastAsia"/>
          <w:color w:val="000000"/>
        </w:rPr>
        <w:t>性霸凌</w:t>
      </w:r>
      <w:proofErr w:type="gramEnd"/>
      <w:r>
        <w:rPr>
          <w:rFonts w:ascii="標楷體" w:eastAsia="標楷體" w:hAnsi="標楷體" w:hint="eastAsia"/>
          <w:color w:val="000000"/>
        </w:rPr>
        <w:t>防治準則所規範事項，納入學生手冊。</w:t>
      </w:r>
    </w:p>
    <w:p w14:paraId="43341D7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1133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(5)</w:t>
      </w:r>
      <w:r>
        <w:rPr>
          <w:rFonts w:ascii="標楷體" w:eastAsia="標楷體" w:hAnsi="標楷體" w:hint="eastAsia"/>
          <w:color w:val="000000"/>
        </w:rPr>
        <w:t>懷孕學生受教權</w:t>
      </w:r>
      <w:r>
        <w:rPr>
          <w:rFonts w:ascii="Times New Roman" w:eastAsia="微軟正黑體" w:hAnsi="Times New Roman" w:cs="Times New Roman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含請假等彈性措施</w:t>
      </w:r>
      <w:r>
        <w:rPr>
          <w:rFonts w:ascii="Times New Roman" w:eastAsia="微軟正黑體" w:hAnsi="Times New Roman" w:cs="Times New Roman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等相關規定納入學則規範；及提供懷孕學生衛生醫療資源與家長諮詢、支持之協助。</w:t>
      </w:r>
    </w:p>
    <w:p w14:paraId="415A9F7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(6)</w:t>
      </w:r>
      <w:r>
        <w:rPr>
          <w:rFonts w:ascii="標楷體" w:eastAsia="標楷體" w:hAnsi="標楷體" w:hint="eastAsia"/>
          <w:color w:val="000000"/>
        </w:rPr>
        <w:t>辦理性別平等教育宣導與推廣議題活動。</w:t>
      </w:r>
    </w:p>
    <w:p w14:paraId="4CA383A6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lastRenderedPageBreak/>
        <w:t>  (7)</w:t>
      </w:r>
      <w:r>
        <w:rPr>
          <w:rFonts w:ascii="標楷體" w:eastAsia="標楷體" w:hAnsi="標楷體" w:hint="eastAsia"/>
          <w:color w:val="000000"/>
        </w:rPr>
        <w:t>規劃年度推動性別平等教育經費，有效運用並留有紀錄。</w:t>
      </w:r>
    </w:p>
    <w:p w14:paraId="37FE49BA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(8)</w:t>
      </w:r>
      <w:r>
        <w:rPr>
          <w:rFonts w:ascii="標楷體" w:eastAsia="標楷體" w:hAnsi="標楷體" w:hint="eastAsia"/>
          <w:color w:val="000000"/>
        </w:rPr>
        <w:t>其他有關本校性別平等教育處理與防治事務。</w:t>
      </w:r>
    </w:p>
    <w:p w14:paraId="315F36EB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</w:t>
      </w:r>
      <w:r w:rsidRPr="006B31C6">
        <w:rPr>
          <w:rFonts w:ascii="Times New Roman" w:eastAsia="微軟正黑體" w:hAnsi="Times New Roman" w:cs="Times New Roman"/>
          <w:b/>
          <w:color w:val="000000"/>
        </w:rPr>
        <w:t>4.</w:t>
      </w:r>
      <w:r>
        <w:rPr>
          <w:rFonts w:ascii="標楷體" w:eastAsia="標楷體" w:hAnsi="標楷體" w:hint="eastAsia"/>
          <w:color w:val="000000"/>
        </w:rPr>
        <w:t>輔導組－輔導室統籌</w:t>
      </w:r>
    </w:p>
    <w:p w14:paraId="2CCAA0C0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(1)</w:t>
      </w:r>
      <w:r>
        <w:rPr>
          <w:rFonts w:ascii="標楷體" w:eastAsia="標楷體" w:hAnsi="標楷體" w:hint="eastAsia"/>
          <w:color w:val="000000"/>
        </w:rPr>
        <w:t>規劃或辦理本校學生、教職員工、家長性別平等教育相關活動。</w:t>
      </w:r>
    </w:p>
    <w:p w14:paraId="7485B53F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(2)</w:t>
      </w:r>
      <w:r>
        <w:rPr>
          <w:rFonts w:ascii="標楷體" w:eastAsia="標楷體" w:hAnsi="標楷體" w:hint="eastAsia"/>
          <w:color w:val="000000"/>
        </w:rPr>
        <w:t>規劃或辦理校內家庭教育活動。</w:t>
      </w:r>
    </w:p>
    <w:p w14:paraId="48872760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(3)</w:t>
      </w:r>
      <w:r>
        <w:rPr>
          <w:rFonts w:ascii="標楷體" w:eastAsia="標楷體" w:hAnsi="標楷體" w:hint="eastAsia"/>
          <w:color w:val="000000"/>
        </w:rPr>
        <w:t>規劃及建置性別平等教育學習資源網。</w:t>
      </w:r>
    </w:p>
    <w:p w14:paraId="03FE6086" w14:textId="45A43BBC" w:rsidR="007A752C" w:rsidRDefault="00BD71CE" w:rsidP="00BD71CE">
      <w:pPr>
        <w:pStyle w:val="Web"/>
        <w:shd w:val="clear" w:color="auto" w:fill="FFFFFF"/>
        <w:spacing w:before="0" w:beforeAutospacing="0" w:after="0" w:afterAutospacing="0"/>
        <w:ind w:left="960" w:hangingChars="400" w:hanging="960"/>
        <w:jc w:val="both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 w:hint="eastAsia"/>
          <w:color w:val="000000"/>
        </w:rPr>
        <w:t xml:space="preserve">      </w:t>
      </w:r>
      <w:r w:rsidR="007A752C">
        <w:rPr>
          <w:rFonts w:ascii="Times New Roman" w:eastAsia="微軟正黑體" w:hAnsi="Times New Roman" w:cs="Times New Roman"/>
          <w:color w:val="000000"/>
        </w:rPr>
        <w:t> (4)</w:t>
      </w:r>
      <w:r w:rsidR="007A752C">
        <w:rPr>
          <w:rFonts w:ascii="標楷體" w:eastAsia="標楷體" w:hAnsi="標楷體" w:hint="eastAsia"/>
          <w:color w:val="000000"/>
        </w:rPr>
        <w:t>組織輔導團隊擬定整體輔導計畫，視當事人、班級、教職員工與家長之</w:t>
      </w:r>
      <w:r w:rsidR="007A752C">
        <w:rPr>
          <w:rFonts w:ascii="Times New Roman" w:eastAsia="微軟正黑體" w:hAnsi="Times New Roman" w:cs="Times New Roman"/>
          <w:color w:val="000000"/>
        </w:rPr>
        <w:t> </w:t>
      </w:r>
      <w:r w:rsidR="007A752C">
        <w:rPr>
          <w:rFonts w:ascii="標楷體" w:eastAsia="標楷體" w:hAnsi="標楷體" w:hint="eastAsia"/>
          <w:color w:val="000000"/>
        </w:rPr>
        <w:t>特質或需求分工進行輔導。</w:t>
      </w:r>
    </w:p>
    <w:p w14:paraId="50C9B59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(5)</w:t>
      </w:r>
      <w:r>
        <w:rPr>
          <w:rFonts w:ascii="標楷體" w:eastAsia="標楷體" w:hAnsi="標楷體" w:hint="eastAsia"/>
          <w:color w:val="000000"/>
        </w:rPr>
        <w:t>校園性侵害或性騷擾防治及救濟等資訊蒐集及建置，並提供諮詢服務。</w:t>
      </w:r>
    </w:p>
    <w:p w14:paraId="6547610D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(6)</w:t>
      </w:r>
      <w:r>
        <w:rPr>
          <w:rFonts w:ascii="標楷體" w:eastAsia="標楷體" w:hAnsi="標楷體" w:hint="eastAsia"/>
          <w:color w:val="000000"/>
        </w:rPr>
        <w:t>提供與性別平等教育有關案件之當事人、家長、證人之輔導工作事宜。</w:t>
      </w:r>
    </w:p>
    <w:p w14:paraId="7E6326B5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(7)</w:t>
      </w:r>
      <w:r>
        <w:rPr>
          <w:rFonts w:ascii="標楷體" w:eastAsia="標楷體" w:hAnsi="標楷體" w:hint="eastAsia"/>
          <w:color w:val="000000"/>
        </w:rPr>
        <w:t>負責追蹤輔導相關計畫之擬定與執行：</w:t>
      </w:r>
    </w:p>
    <w:p w14:paraId="3CD0D8AD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A.</w:t>
      </w:r>
      <w:r>
        <w:rPr>
          <w:rFonts w:ascii="標楷體" w:eastAsia="標楷體" w:hAnsi="標楷體" w:hint="eastAsia"/>
          <w:color w:val="000000"/>
        </w:rPr>
        <w:t>性別平等教育有關案件之被害人追蹤輔導事宜。</w:t>
      </w:r>
    </w:p>
    <w:p w14:paraId="3315467B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B.</w:t>
      </w:r>
      <w:r>
        <w:rPr>
          <w:rFonts w:ascii="標楷體" w:eastAsia="標楷體" w:hAnsi="標楷體" w:hint="eastAsia"/>
          <w:color w:val="000000"/>
        </w:rPr>
        <w:t>性別平等教育有關案件之加害人追蹤輔導事宜。</w:t>
      </w:r>
    </w:p>
    <w:p w14:paraId="523DAA29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</w:t>
      </w:r>
      <w:r>
        <w:rPr>
          <w:rFonts w:ascii="Times New Roman" w:eastAsia="微軟正黑體" w:hAnsi="Times New Roman" w:cs="Times New Roman"/>
          <w:color w:val="FF0000"/>
        </w:rPr>
        <w:t>   </w:t>
      </w:r>
      <w:r>
        <w:rPr>
          <w:rFonts w:ascii="Times New Roman" w:eastAsia="微軟正黑體" w:hAnsi="Times New Roman" w:cs="Times New Roman"/>
          <w:color w:val="000000"/>
        </w:rPr>
        <w:t>C.</w:t>
      </w:r>
      <w:r>
        <w:rPr>
          <w:rFonts w:ascii="標楷體" w:eastAsia="標楷體" w:hAnsi="標楷體" w:hint="eastAsia"/>
          <w:color w:val="000000"/>
        </w:rPr>
        <w:t>針對</w:t>
      </w:r>
      <w:proofErr w:type="gramStart"/>
      <w:r>
        <w:rPr>
          <w:rFonts w:ascii="標楷體" w:eastAsia="標楷體" w:hAnsi="標楷體" w:hint="eastAsia"/>
          <w:color w:val="000000"/>
        </w:rPr>
        <w:t>他校轉讀</w:t>
      </w:r>
      <w:proofErr w:type="gramEnd"/>
      <w:r>
        <w:rPr>
          <w:rFonts w:ascii="標楷體" w:eastAsia="標楷體" w:hAnsi="標楷體" w:hint="eastAsia"/>
          <w:color w:val="000000"/>
        </w:rPr>
        <w:t>或轉服務之學生或教職員工加害人實施必要之追蹤輔導。</w:t>
      </w:r>
    </w:p>
    <w:p w14:paraId="22B5B9B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(8)</w:t>
      </w:r>
      <w:r>
        <w:rPr>
          <w:rFonts w:ascii="標楷體" w:eastAsia="標楷體" w:hAnsi="標楷體" w:hint="eastAsia"/>
          <w:color w:val="000000"/>
        </w:rPr>
        <w:t>提供懷孕學生諮商輔導與家長諮詢與支持、社福資源提供之協助。</w:t>
      </w:r>
    </w:p>
    <w:p w14:paraId="30A18A20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(9)</w:t>
      </w:r>
      <w:r>
        <w:rPr>
          <w:rFonts w:ascii="標楷體" w:eastAsia="標楷體" w:hAnsi="標楷體" w:hint="eastAsia"/>
          <w:color w:val="000000"/>
        </w:rPr>
        <w:t>辦理性別平等教育宣導與推廣議題活動。</w:t>
      </w:r>
    </w:p>
    <w:p w14:paraId="403CCAC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(10) </w:t>
      </w:r>
      <w:r>
        <w:rPr>
          <w:rFonts w:ascii="標楷體" w:eastAsia="標楷體" w:hAnsi="標楷體" w:hint="eastAsia"/>
          <w:color w:val="000000"/>
        </w:rPr>
        <w:t>規劃年度推動性別平等教育經費，有效運用並留有紀錄。</w:t>
      </w:r>
    </w:p>
    <w:p w14:paraId="773B6C35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(11) </w:t>
      </w:r>
      <w:r>
        <w:rPr>
          <w:rFonts w:ascii="標楷體" w:eastAsia="標楷體" w:hAnsi="標楷體" w:hint="eastAsia"/>
          <w:color w:val="000000"/>
        </w:rPr>
        <w:t>其他有關本校性別平等教育諮詢與輔導事務。</w:t>
      </w:r>
    </w:p>
    <w:p w14:paraId="3DB3377F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 w:rsidRPr="006B31C6">
        <w:rPr>
          <w:rFonts w:ascii="Times New Roman" w:eastAsia="微軟正黑體" w:hAnsi="Times New Roman" w:cs="Times New Roman"/>
          <w:b/>
          <w:color w:val="000000"/>
        </w:rPr>
        <w:t> 5.</w:t>
      </w:r>
      <w:r>
        <w:rPr>
          <w:rFonts w:ascii="標楷體" w:eastAsia="標楷體" w:hAnsi="標楷體" w:hint="eastAsia"/>
          <w:color w:val="000000"/>
        </w:rPr>
        <w:t>環境資源組－總務處統籌</w:t>
      </w:r>
    </w:p>
    <w:p w14:paraId="1F64E1EC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(1)</w:t>
      </w:r>
      <w:r>
        <w:rPr>
          <w:rFonts w:ascii="標楷體" w:eastAsia="標楷體" w:hAnsi="標楷體" w:hint="eastAsia"/>
          <w:color w:val="000000"/>
        </w:rPr>
        <w:t>規劃及推動建立校園整體安全及性別平等空間相關規劃。</w:t>
      </w:r>
    </w:p>
    <w:p w14:paraId="7C3BEBF4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(2)</w:t>
      </w:r>
      <w:r>
        <w:rPr>
          <w:rFonts w:ascii="標楷體" w:eastAsia="標楷體" w:hAnsi="標楷體" w:hint="eastAsia"/>
          <w:color w:val="000000"/>
        </w:rPr>
        <w:t>定期檢視校園空間安全並作成紀錄。</w:t>
      </w:r>
    </w:p>
    <w:p w14:paraId="21D7EBF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(3)</w:t>
      </w:r>
      <w:r>
        <w:rPr>
          <w:rFonts w:ascii="標楷體" w:eastAsia="標楷體" w:hAnsi="標楷體" w:hint="eastAsia"/>
          <w:color w:val="000000"/>
        </w:rPr>
        <w:t>繪製校園危險地圖並改善校園空間安全。</w:t>
      </w:r>
    </w:p>
    <w:p w14:paraId="738389F0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(4)</w:t>
      </w:r>
      <w:r>
        <w:rPr>
          <w:rFonts w:ascii="標楷體" w:eastAsia="標楷體" w:hAnsi="標楷體" w:hint="eastAsia"/>
          <w:color w:val="000000"/>
        </w:rPr>
        <w:t>提供懷孕學生硬體設備與家長諮詢、支持之協助。</w:t>
      </w:r>
    </w:p>
    <w:p w14:paraId="184FB307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(5)</w:t>
      </w:r>
      <w:r>
        <w:rPr>
          <w:rFonts w:ascii="標楷體" w:eastAsia="標楷體" w:hAnsi="標楷體" w:hint="eastAsia"/>
          <w:color w:val="000000"/>
        </w:rPr>
        <w:t>密件保管歷年性別平等教育有關案件之檔案資料。</w:t>
      </w:r>
    </w:p>
    <w:p w14:paraId="4493CA5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 w:line="240" w:lineRule="atLeast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(6)</w:t>
      </w:r>
      <w:r>
        <w:rPr>
          <w:rFonts w:ascii="標楷體" w:eastAsia="標楷體" w:hAnsi="標楷體" w:hint="eastAsia"/>
          <w:color w:val="000000"/>
        </w:rPr>
        <w:t>校園安全設施立即維護。</w:t>
      </w:r>
    </w:p>
    <w:p w14:paraId="74C556CC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(7)</w:t>
      </w:r>
      <w:r>
        <w:rPr>
          <w:rFonts w:ascii="標楷體" w:eastAsia="標楷體" w:hAnsi="標楷體" w:hint="eastAsia"/>
          <w:color w:val="000000"/>
        </w:rPr>
        <w:t>辦理性別平等教育宣導與推廣議題活動。</w:t>
      </w:r>
    </w:p>
    <w:p w14:paraId="519FB3FD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(8)</w:t>
      </w:r>
      <w:r>
        <w:rPr>
          <w:rFonts w:ascii="標楷體" w:eastAsia="標楷體" w:hAnsi="標楷體" w:hint="eastAsia"/>
          <w:color w:val="000000"/>
        </w:rPr>
        <w:t>規劃年度推動性別平等教育經費，有效運用並留有紀錄。</w:t>
      </w:r>
    </w:p>
    <w:p w14:paraId="76C8CFB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(9)</w:t>
      </w:r>
      <w:r>
        <w:rPr>
          <w:rFonts w:ascii="標楷體" w:eastAsia="標楷體" w:hAnsi="標楷體" w:hint="eastAsia"/>
          <w:color w:val="000000"/>
        </w:rPr>
        <w:t>其他有關本校性別平等教育校園整體安全與性別空間事務。</w:t>
      </w:r>
    </w:p>
    <w:p w14:paraId="10D4B0E4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 w:rsidRPr="006B31C6">
        <w:rPr>
          <w:rFonts w:ascii="Times New Roman" w:eastAsia="微軟正黑體" w:hAnsi="Times New Roman" w:cs="Times New Roman"/>
          <w:b/>
          <w:color w:val="000000"/>
        </w:rPr>
        <w:t>6.</w:t>
      </w:r>
      <w:r>
        <w:rPr>
          <w:rFonts w:ascii="標楷體" w:eastAsia="標楷體" w:hAnsi="標楷體" w:hint="eastAsia"/>
          <w:color w:val="000000"/>
        </w:rPr>
        <w:t>教育組－實習處統籌</w:t>
      </w:r>
    </w:p>
    <w:p w14:paraId="4A92CA68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(1)</w:t>
      </w:r>
      <w:r>
        <w:rPr>
          <w:rFonts w:ascii="標楷體" w:eastAsia="標楷體" w:hAnsi="標楷體" w:hint="eastAsia"/>
          <w:color w:val="000000"/>
        </w:rPr>
        <w:t>規劃及辦理職場之性別議題活動。</w:t>
      </w:r>
    </w:p>
    <w:p w14:paraId="7C6BDEBB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(2)</w:t>
      </w:r>
      <w:r>
        <w:rPr>
          <w:rFonts w:ascii="標楷體" w:eastAsia="標楷體" w:hAnsi="標楷體" w:hint="eastAsia"/>
          <w:color w:val="000000"/>
        </w:rPr>
        <w:t>推動社區有關性別平等之家庭教育與社會教育。</w:t>
      </w:r>
    </w:p>
    <w:p w14:paraId="514C9BCD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(3)</w:t>
      </w:r>
      <w:r>
        <w:rPr>
          <w:rFonts w:ascii="標楷體" w:eastAsia="標楷體" w:hAnsi="標楷體" w:hint="eastAsia"/>
          <w:color w:val="000000"/>
        </w:rPr>
        <w:t>辦理性別平等教育宣導與推廣議題活動。</w:t>
      </w:r>
    </w:p>
    <w:p w14:paraId="0301E8A9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(4)</w:t>
      </w:r>
      <w:r>
        <w:rPr>
          <w:rFonts w:ascii="標楷體" w:eastAsia="標楷體" w:hAnsi="標楷體" w:hint="eastAsia"/>
          <w:color w:val="000000"/>
        </w:rPr>
        <w:t>規劃年度推動性別平等教育經費，有效運用並留有紀錄。</w:t>
      </w:r>
    </w:p>
    <w:p w14:paraId="7B473F0F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 w:rsidRPr="006B31C6">
        <w:rPr>
          <w:rFonts w:ascii="Times New Roman" w:eastAsia="微軟正黑體" w:hAnsi="Times New Roman" w:cs="Times New Roman"/>
          <w:b/>
          <w:color w:val="000000"/>
        </w:rPr>
        <w:t> 7.</w:t>
      </w:r>
      <w:r>
        <w:rPr>
          <w:rFonts w:ascii="標楷體" w:eastAsia="標楷體" w:hAnsi="標楷體" w:hint="eastAsia"/>
          <w:color w:val="000000"/>
        </w:rPr>
        <w:t>學習資源組－圖書館統籌</w:t>
      </w:r>
    </w:p>
    <w:p w14:paraId="774B0DF8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(1)</w:t>
      </w:r>
      <w:r>
        <w:rPr>
          <w:rFonts w:ascii="標楷體" w:eastAsia="標楷體" w:hAnsi="標楷體" w:hint="eastAsia"/>
          <w:color w:val="000000"/>
        </w:rPr>
        <w:t>蒐集</w:t>
      </w:r>
      <w:r>
        <w:rPr>
          <w:rFonts w:ascii="Times New Roman" w:eastAsia="微軟正黑體" w:hAnsi="Times New Roman" w:cs="Times New Roman"/>
          <w:color w:val="000000"/>
        </w:rPr>
        <w:t>/</w:t>
      </w:r>
      <w:r>
        <w:rPr>
          <w:rFonts w:ascii="標楷體" w:eastAsia="標楷體" w:hAnsi="標楷體" w:hint="eastAsia"/>
          <w:color w:val="000000"/>
        </w:rPr>
        <w:t>購置性別平等教育、校園性侵害、性騷擾或</w:t>
      </w:r>
      <w:proofErr w:type="gramStart"/>
      <w:r>
        <w:rPr>
          <w:rFonts w:ascii="標楷體" w:eastAsia="標楷體" w:hAnsi="標楷體" w:hint="eastAsia"/>
          <w:color w:val="000000"/>
        </w:rPr>
        <w:t>性霸凌</w:t>
      </w:r>
      <w:proofErr w:type="gramEnd"/>
      <w:r>
        <w:rPr>
          <w:rFonts w:ascii="標楷體" w:eastAsia="標楷體" w:hAnsi="標楷體" w:hint="eastAsia"/>
          <w:color w:val="000000"/>
        </w:rPr>
        <w:t>防治及救濟等教學資源。</w:t>
      </w:r>
    </w:p>
    <w:p w14:paraId="1563ED0A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(2)</w:t>
      </w:r>
      <w:r>
        <w:rPr>
          <w:rFonts w:ascii="標楷體" w:eastAsia="標楷體" w:hAnsi="標楷體" w:hint="eastAsia"/>
          <w:color w:val="000000"/>
        </w:rPr>
        <w:t>設置性別平等教育主題專櫃，購置充實相關書籍與媒材，提供教職員工生、家長運用。</w:t>
      </w:r>
    </w:p>
    <w:p w14:paraId="35895B8B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(3)</w:t>
      </w:r>
      <w:r>
        <w:rPr>
          <w:rFonts w:ascii="標楷體" w:eastAsia="標楷體" w:hAnsi="標楷體" w:hint="eastAsia"/>
          <w:color w:val="000000"/>
        </w:rPr>
        <w:t>規劃或辦理教職員工性別平等教育相關主題之讀書會。</w:t>
      </w:r>
    </w:p>
    <w:p w14:paraId="7189C53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(4)</w:t>
      </w:r>
      <w:r>
        <w:rPr>
          <w:rFonts w:ascii="標楷體" w:eastAsia="標楷體" w:hAnsi="標楷體" w:hint="eastAsia"/>
          <w:color w:val="000000"/>
        </w:rPr>
        <w:t>辦理性別平等教育宣導與推廣議題活動。</w:t>
      </w:r>
    </w:p>
    <w:p w14:paraId="4D5F3056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(5)</w:t>
      </w:r>
      <w:r>
        <w:rPr>
          <w:rFonts w:ascii="標楷體" w:eastAsia="標楷體" w:hAnsi="標楷體" w:hint="eastAsia"/>
          <w:color w:val="000000"/>
        </w:rPr>
        <w:t>規劃年度推動性別平等教育經費，有效運用並留有紀錄。</w:t>
      </w:r>
    </w:p>
    <w:p w14:paraId="57CE21FE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 w:hint="eastAsia"/>
          <w:color w:val="000000"/>
        </w:rPr>
        <w:t xml:space="preserve">     </w:t>
      </w:r>
      <w:r w:rsidRPr="006B31C6">
        <w:rPr>
          <w:rFonts w:ascii="Times New Roman" w:eastAsia="微軟正黑體" w:hAnsi="Times New Roman" w:cs="Times New Roman" w:hint="eastAsia"/>
          <w:b/>
          <w:color w:val="000000"/>
        </w:rPr>
        <w:t xml:space="preserve"> </w:t>
      </w:r>
      <w:r w:rsidR="007A752C" w:rsidRPr="006B31C6">
        <w:rPr>
          <w:rFonts w:ascii="Times New Roman" w:eastAsia="微軟正黑體" w:hAnsi="Times New Roman" w:cs="Times New Roman"/>
          <w:b/>
          <w:color w:val="000000"/>
        </w:rPr>
        <w:t> 8.</w:t>
      </w:r>
      <w:r w:rsidR="007A752C">
        <w:rPr>
          <w:rFonts w:ascii="標楷體" w:eastAsia="標楷體" w:hAnsi="標楷體" w:hint="eastAsia"/>
          <w:color w:val="000000"/>
        </w:rPr>
        <w:t>人事管理組－人事室統籌</w:t>
      </w:r>
    </w:p>
    <w:p w14:paraId="19FAE372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(1)</w:t>
      </w:r>
      <w:r>
        <w:rPr>
          <w:rFonts w:ascii="標楷體" w:eastAsia="標楷體" w:hAnsi="標楷體" w:hint="eastAsia"/>
          <w:color w:val="000000"/>
        </w:rPr>
        <w:t>規劃或辦理本校教職員工性別平等教育研習。</w:t>
      </w:r>
    </w:p>
    <w:p w14:paraId="48F43B8B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1133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lastRenderedPageBreak/>
        <w:t>  (2)</w:t>
      </w:r>
      <w:r>
        <w:rPr>
          <w:rFonts w:ascii="標楷體" w:eastAsia="標楷體" w:hAnsi="標楷體" w:hint="eastAsia"/>
          <w:color w:val="000000"/>
        </w:rPr>
        <w:t>規劃及辦理教職員工職前教育、新進人員培訓、在職進修、行政主管人員之儲訓課程等納入性別平等教育相關議題。</w:t>
      </w:r>
    </w:p>
    <w:p w14:paraId="5C9D2700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(3)</w:t>
      </w:r>
      <w:r>
        <w:rPr>
          <w:rFonts w:ascii="標楷體" w:eastAsia="標楷體" w:hAnsi="標楷體" w:hint="eastAsia"/>
          <w:color w:val="000000"/>
        </w:rPr>
        <w:t>學校之考績委員會、申訴評議委員會、教師評審委員會之組成，應符合性別比例之規定。</w:t>
      </w:r>
    </w:p>
    <w:p w14:paraId="13EE0D3C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(4)</w:t>
      </w:r>
      <w:r>
        <w:rPr>
          <w:rFonts w:ascii="標楷體" w:eastAsia="標楷體" w:hAnsi="標楷體" w:hint="eastAsia"/>
          <w:color w:val="000000"/>
        </w:rPr>
        <w:t>辦理性別平等教育有關案件教職員工事宜</w:t>
      </w:r>
      <w:r>
        <w:rPr>
          <w:rFonts w:ascii="Times New Roman" w:eastAsia="微軟正黑體" w:hAnsi="Times New Roman" w:cs="Times New Roman"/>
          <w:color w:val="000000"/>
        </w:rPr>
        <w:t>:</w:t>
      </w:r>
    </w:p>
    <w:p w14:paraId="2E7E6F4B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 w:firstLine="12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A.</w:t>
      </w:r>
      <w:r>
        <w:rPr>
          <w:rFonts w:ascii="標楷體" w:eastAsia="標楷體" w:hAnsi="標楷體" w:hint="eastAsia"/>
          <w:color w:val="000000"/>
        </w:rPr>
        <w:t>有關教職員工懲處移送主管機關事宜。</w:t>
      </w:r>
    </w:p>
    <w:p w14:paraId="43806870" w14:textId="44B207C7" w:rsidR="007A752C" w:rsidRDefault="00BD71CE" w:rsidP="00BD71CE">
      <w:pPr>
        <w:pStyle w:val="Web"/>
        <w:shd w:val="clear" w:color="auto" w:fill="FFFFFF"/>
        <w:spacing w:before="0" w:beforeAutospacing="0" w:after="0" w:afterAutospacing="0"/>
        <w:ind w:left="1320" w:hangingChars="550" w:hanging="1320"/>
        <w:jc w:val="both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 w:hint="eastAsia"/>
          <w:color w:val="000000"/>
        </w:rPr>
        <w:t xml:space="preserve">         </w:t>
      </w:r>
      <w:r w:rsidR="007A752C">
        <w:rPr>
          <w:rFonts w:ascii="Times New Roman" w:eastAsia="微軟正黑體" w:hAnsi="Times New Roman" w:cs="Times New Roman"/>
          <w:color w:val="000000"/>
        </w:rPr>
        <w:t>B.</w:t>
      </w:r>
      <w:r w:rsidR="007A752C">
        <w:rPr>
          <w:rFonts w:ascii="標楷體" w:eastAsia="標楷體" w:hAnsi="標楷體" w:hint="eastAsia"/>
          <w:color w:val="000000"/>
        </w:rPr>
        <w:t>有關</w:t>
      </w:r>
      <w:proofErr w:type="gramStart"/>
      <w:r w:rsidR="007A752C">
        <w:rPr>
          <w:rFonts w:ascii="標楷體" w:eastAsia="標楷體" w:hAnsi="標楷體" w:hint="eastAsia"/>
          <w:color w:val="000000"/>
        </w:rPr>
        <w:t>教職員工涉入</w:t>
      </w:r>
      <w:proofErr w:type="gramEnd"/>
      <w:r w:rsidR="007A752C">
        <w:rPr>
          <w:rFonts w:ascii="標楷體" w:eastAsia="標楷體" w:hAnsi="標楷體" w:hint="eastAsia"/>
          <w:color w:val="000000"/>
        </w:rPr>
        <w:t>案件之依法處理事項，以及處理結果與相關救濟資訊通知涉入教職員工事宜。</w:t>
      </w:r>
    </w:p>
    <w:p w14:paraId="3033628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 w:firstLine="12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C.</w:t>
      </w:r>
      <w:r>
        <w:rPr>
          <w:rFonts w:ascii="標楷體" w:eastAsia="標楷體" w:hAnsi="標楷體" w:hint="eastAsia"/>
          <w:color w:val="000000"/>
        </w:rPr>
        <w:t>性別平等教育有關案件處理人員之公差、出缺勤紀錄事宜。</w:t>
      </w:r>
    </w:p>
    <w:p w14:paraId="3E56FC8E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 w:firstLine="12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D.</w:t>
      </w:r>
      <w:r>
        <w:rPr>
          <w:rFonts w:ascii="標楷體" w:eastAsia="標楷體" w:hAnsi="標楷體" w:hint="eastAsia"/>
          <w:color w:val="000000"/>
        </w:rPr>
        <w:t>彈性處理教職員工當事人出缺勤紀錄或成績考核。</w:t>
      </w:r>
    </w:p>
    <w:p w14:paraId="2A239992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 w:firstLine="12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E.</w:t>
      </w:r>
      <w:r>
        <w:rPr>
          <w:rFonts w:ascii="標楷體" w:eastAsia="標楷體" w:hAnsi="標楷體" w:hint="eastAsia"/>
          <w:color w:val="000000"/>
        </w:rPr>
        <w:t>建立性別平等教育有關案件之教職員工加害人的檔案資料。</w:t>
      </w:r>
    </w:p>
    <w:p w14:paraId="32C7428B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 w:firstLine="120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F.</w:t>
      </w:r>
      <w:r>
        <w:rPr>
          <w:rFonts w:ascii="標楷體" w:eastAsia="標楷體" w:hAnsi="標楷體" w:hint="eastAsia"/>
          <w:color w:val="000000"/>
        </w:rPr>
        <w:t>通報加害人現服務學校事宜。</w:t>
      </w:r>
    </w:p>
    <w:p w14:paraId="2150936F" w14:textId="77777777" w:rsidR="006B31C6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/>
        </w:rPr>
      </w:pPr>
      <w:r>
        <w:rPr>
          <w:rFonts w:ascii="Times New Roman" w:eastAsia="微軟正黑體" w:hAnsi="Times New Roman" w:cs="Times New Roman" w:hint="eastAsia"/>
          <w:color w:val="000000"/>
        </w:rPr>
        <w:t xml:space="preserve">      </w:t>
      </w:r>
      <w:r w:rsidR="007A752C">
        <w:rPr>
          <w:rFonts w:ascii="Times New Roman" w:eastAsia="微軟正黑體" w:hAnsi="Times New Roman" w:cs="Times New Roman"/>
          <w:color w:val="000000"/>
        </w:rPr>
        <w:t> (5)</w:t>
      </w:r>
      <w:r w:rsidR="007A752C">
        <w:rPr>
          <w:rFonts w:ascii="標楷體" w:eastAsia="標楷體" w:hAnsi="標楷體" w:hint="eastAsia"/>
          <w:color w:val="000000"/>
        </w:rPr>
        <w:t>將校園性侵害、性騷擾或</w:t>
      </w:r>
      <w:proofErr w:type="gramStart"/>
      <w:r w:rsidR="007A752C">
        <w:rPr>
          <w:rFonts w:ascii="標楷體" w:eastAsia="標楷體" w:hAnsi="標楷體" w:hint="eastAsia"/>
          <w:color w:val="000000"/>
        </w:rPr>
        <w:t>性霸凌</w:t>
      </w:r>
      <w:proofErr w:type="gramEnd"/>
      <w:r w:rsidR="007A752C">
        <w:rPr>
          <w:rFonts w:ascii="標楷體" w:eastAsia="標楷體" w:hAnsi="標楷體" w:hint="eastAsia"/>
          <w:color w:val="000000"/>
        </w:rPr>
        <w:t>防治準則所規範事項，以及教師應遵守專業倫理及校內員</w:t>
      </w:r>
    </w:p>
    <w:p w14:paraId="2B34C0FF" w14:textId="77777777" w:rsidR="007A752C" w:rsidRDefault="006B31C6" w:rsidP="006B31C6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7A752C">
        <w:rPr>
          <w:rFonts w:ascii="標楷體" w:eastAsia="標楷體" w:hAnsi="標楷體" w:hint="eastAsia"/>
          <w:color w:val="000000"/>
        </w:rPr>
        <w:t>應尊重他人與自己之性或身體之自主權納入</w:t>
      </w:r>
      <w:proofErr w:type="gramStart"/>
      <w:r w:rsidR="007A752C">
        <w:rPr>
          <w:rFonts w:ascii="標楷體" w:eastAsia="標楷體" w:hAnsi="標楷體" w:hint="eastAsia"/>
          <w:color w:val="000000"/>
        </w:rPr>
        <w:t>教職員工聘約</w:t>
      </w:r>
      <w:proofErr w:type="gramEnd"/>
      <w:r w:rsidR="007A752C">
        <w:rPr>
          <w:rFonts w:ascii="標楷體" w:eastAsia="標楷體" w:hAnsi="標楷體" w:hint="eastAsia"/>
          <w:color w:val="000000"/>
        </w:rPr>
        <w:t>。</w:t>
      </w:r>
    </w:p>
    <w:p w14:paraId="21DCCEE8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(6)</w:t>
      </w:r>
      <w:r>
        <w:rPr>
          <w:rFonts w:ascii="標楷體" w:eastAsia="標楷體" w:hAnsi="標楷體" w:hint="eastAsia"/>
          <w:color w:val="000000"/>
        </w:rPr>
        <w:t>對</w:t>
      </w:r>
      <w:proofErr w:type="gramStart"/>
      <w:r>
        <w:rPr>
          <w:rFonts w:ascii="標楷體" w:eastAsia="標楷體" w:hAnsi="標楷體" w:hint="eastAsia"/>
          <w:color w:val="000000"/>
        </w:rPr>
        <w:t>他校轉任</w:t>
      </w:r>
      <w:proofErr w:type="gramEnd"/>
      <w:r>
        <w:rPr>
          <w:rFonts w:ascii="標楷體" w:eastAsia="標楷體" w:hAnsi="標楷體" w:hint="eastAsia"/>
          <w:color w:val="000000"/>
        </w:rPr>
        <w:t>之教職員工加害人實施必要檔案資料之追蹤管理。</w:t>
      </w:r>
    </w:p>
    <w:p w14:paraId="2EFA4CB6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(7)</w:t>
      </w:r>
      <w:r>
        <w:rPr>
          <w:rFonts w:ascii="標楷體" w:eastAsia="標楷體" w:hAnsi="標楷體" w:hint="eastAsia"/>
          <w:color w:val="000000"/>
        </w:rPr>
        <w:t>辦理性別平等教育宣導與推廣議題活動。</w:t>
      </w:r>
    </w:p>
    <w:p w14:paraId="535D9EF5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(8)</w:t>
      </w:r>
      <w:r>
        <w:rPr>
          <w:rFonts w:ascii="標楷體" w:eastAsia="標楷體" w:hAnsi="標楷體" w:hint="eastAsia"/>
          <w:color w:val="000000"/>
        </w:rPr>
        <w:t>規劃年度推動性別平等教育經費，有效運用並留有紀錄。</w:t>
      </w:r>
    </w:p>
    <w:p w14:paraId="49A809B9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(9)</w:t>
      </w:r>
      <w:r>
        <w:rPr>
          <w:rFonts w:ascii="標楷體" w:eastAsia="標楷體" w:hAnsi="標楷體" w:hint="eastAsia"/>
          <w:color w:val="000000"/>
        </w:rPr>
        <w:t>其他有關本校性別平等教育人事與管理事宜。</w:t>
      </w:r>
    </w:p>
    <w:p w14:paraId="4E89ED8D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 w:rsidRPr="006B31C6">
        <w:rPr>
          <w:rFonts w:ascii="Times New Roman" w:eastAsia="微軟正黑體" w:hAnsi="Times New Roman" w:cs="Times New Roman"/>
          <w:b/>
          <w:color w:val="000000"/>
        </w:rPr>
        <w:t> 9.</w:t>
      </w:r>
      <w:r w:rsidR="00CC152B">
        <w:rPr>
          <w:rFonts w:ascii="標楷體" w:eastAsia="標楷體" w:hAnsi="標楷體" w:hint="eastAsia"/>
          <w:color w:val="FF0000"/>
        </w:rPr>
        <w:t>主計組－會計組</w:t>
      </w:r>
      <w:r>
        <w:rPr>
          <w:rFonts w:ascii="標楷體" w:eastAsia="標楷體" w:hAnsi="標楷體" w:hint="eastAsia"/>
          <w:color w:val="FF0000"/>
        </w:rPr>
        <w:t>統籌</w:t>
      </w:r>
    </w:p>
    <w:p w14:paraId="1C6B10EB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(1)</w:t>
      </w:r>
      <w:r>
        <w:rPr>
          <w:rFonts w:ascii="標楷體" w:eastAsia="標楷體" w:hAnsi="標楷體" w:hint="eastAsia"/>
          <w:color w:val="000000"/>
        </w:rPr>
        <w:t>規劃年度推動性別平等教育經費，有效運用並留有紀錄。</w:t>
      </w:r>
    </w:p>
    <w:p w14:paraId="5274C0EA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(2)</w:t>
      </w:r>
      <w:r>
        <w:rPr>
          <w:rFonts w:ascii="標楷體" w:eastAsia="標楷體" w:hAnsi="標楷體" w:hint="eastAsia"/>
          <w:color w:val="000000"/>
        </w:rPr>
        <w:t>性別平等教育有關案件處理、教育輔導所需經費之統籌運用。</w:t>
      </w:r>
    </w:p>
    <w:p w14:paraId="6419BE07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(3)</w:t>
      </w:r>
      <w:r>
        <w:rPr>
          <w:rFonts w:ascii="標楷體" w:eastAsia="標楷體" w:hAnsi="標楷體" w:hint="eastAsia"/>
          <w:color w:val="000000"/>
        </w:rPr>
        <w:t>其他有關本校性別平等教育經費編列與運用事宜。</w:t>
      </w:r>
    </w:p>
    <w:p w14:paraId="4A9BF765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10.</w:t>
      </w:r>
      <w:r>
        <w:rPr>
          <w:rFonts w:ascii="標楷體" w:eastAsia="標楷體" w:hAnsi="標楷體" w:hint="eastAsia"/>
          <w:color w:val="000000"/>
        </w:rPr>
        <w:t>性平事件專責小組</w:t>
      </w:r>
      <w:proofErr w:type="gramStart"/>
      <w:r>
        <w:rPr>
          <w:rFonts w:ascii="Times New Roman" w:eastAsia="微軟正黑體" w:hAnsi="Times New Roman" w:cs="Times New Roman"/>
          <w:color w:val="000000"/>
        </w:rPr>
        <w:t>—</w:t>
      </w:r>
      <w:proofErr w:type="gramEnd"/>
      <w:r>
        <w:rPr>
          <w:rFonts w:ascii="標楷體" w:eastAsia="標楷體" w:hAnsi="標楷體" w:hint="eastAsia"/>
          <w:color w:val="000000"/>
        </w:rPr>
        <w:t>執行秘書</w:t>
      </w:r>
    </w:p>
    <w:p w14:paraId="5C6ECA43" w14:textId="77777777" w:rsidR="007A752C" w:rsidRPr="006B31C6" w:rsidRDefault="007A752C" w:rsidP="006B31C6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000000"/>
        </w:rPr>
      </w:pPr>
      <w:r w:rsidRPr="006B31C6">
        <w:rPr>
          <w:rFonts w:ascii="標楷體" w:eastAsia="標楷體" w:hAnsi="標楷體" w:hint="eastAsia"/>
          <w:color w:val="000000"/>
        </w:rPr>
        <w:t>性別平等教育法有關案件之調查與處理行政工作事務；調查進行時之錄</w:t>
      </w:r>
      <w:r w:rsidRPr="006B31C6">
        <w:rPr>
          <w:rFonts w:ascii="Times New Roman" w:eastAsia="微軟正黑體" w:hAnsi="Times New Roman" w:cs="Times New Roman"/>
          <w:color w:val="000000"/>
        </w:rPr>
        <w:t>(</w:t>
      </w:r>
      <w:r w:rsidRPr="006B31C6">
        <w:rPr>
          <w:rFonts w:ascii="標楷體" w:eastAsia="標楷體" w:hAnsi="標楷體" w:hint="eastAsia"/>
          <w:color w:val="000000"/>
        </w:rPr>
        <w:t>含錄音、錄影</w:t>
      </w:r>
      <w:r w:rsidRPr="006B31C6">
        <w:rPr>
          <w:rFonts w:ascii="Times New Roman" w:eastAsia="微軟正黑體" w:hAnsi="Times New Roman" w:cs="Times New Roman"/>
          <w:color w:val="000000"/>
        </w:rPr>
        <w:t>)</w:t>
      </w:r>
      <w:r w:rsidRPr="006B31C6">
        <w:rPr>
          <w:rFonts w:ascii="標楷體" w:eastAsia="標楷體" w:hAnsi="標楷體" w:hint="eastAsia"/>
          <w:color w:val="000000"/>
        </w:rPr>
        <w:t>執筆者另於性別平等教育委員會會議討論、指派。</w:t>
      </w:r>
    </w:p>
    <w:p w14:paraId="21524DC0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(2)</w:t>
      </w:r>
      <w:r>
        <w:rPr>
          <w:rFonts w:ascii="標楷體" w:eastAsia="標楷體" w:hAnsi="標楷體" w:hint="eastAsia"/>
          <w:color w:val="000000"/>
        </w:rPr>
        <w:t>規劃及辦理性別平等教育有關案件事宜：</w:t>
      </w:r>
    </w:p>
    <w:p w14:paraId="6D7D7752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jc w:val="both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 A.</w:t>
      </w:r>
      <w:r>
        <w:rPr>
          <w:rFonts w:ascii="標楷體" w:eastAsia="標楷體" w:hAnsi="標楷體" w:hint="eastAsia"/>
          <w:color w:val="000000"/>
        </w:rPr>
        <w:t>事件處理時主動提供予相關人員下列相關資訊：</w:t>
      </w:r>
    </w:p>
    <w:p w14:paraId="015763F4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1133"/>
        <w:jc w:val="both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(A)</w:t>
      </w:r>
      <w:r>
        <w:rPr>
          <w:rFonts w:ascii="標楷體" w:eastAsia="標楷體" w:hAnsi="標楷體" w:hint="eastAsia"/>
          <w:color w:val="000000"/>
        </w:rPr>
        <w:t>校園性騷擾或性侵害事件之界定、類型及相關法規。</w:t>
      </w:r>
    </w:p>
    <w:p w14:paraId="10A22F22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1133"/>
        <w:jc w:val="both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(B)</w:t>
      </w:r>
      <w:r>
        <w:rPr>
          <w:rFonts w:ascii="標楷體" w:eastAsia="標楷體" w:hAnsi="標楷體" w:hint="eastAsia"/>
          <w:color w:val="000000"/>
        </w:rPr>
        <w:t>被害人之權益保障及學校所提供之必要協助。</w:t>
      </w:r>
    </w:p>
    <w:p w14:paraId="38F6D444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1133"/>
        <w:jc w:val="both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(C)</w:t>
      </w:r>
      <w:r>
        <w:rPr>
          <w:rFonts w:ascii="標楷體" w:eastAsia="標楷體" w:hAnsi="標楷體" w:hint="eastAsia"/>
          <w:color w:val="000000"/>
        </w:rPr>
        <w:t>申請調查、申復及救濟之機制。</w:t>
      </w:r>
    </w:p>
    <w:p w14:paraId="7039FA6C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1133"/>
        <w:jc w:val="both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(D)</w:t>
      </w:r>
      <w:r>
        <w:rPr>
          <w:rFonts w:ascii="標楷體" w:eastAsia="標楷體" w:hAnsi="標楷體" w:hint="eastAsia"/>
          <w:color w:val="000000"/>
        </w:rPr>
        <w:t>相關之主管機關及權責單位。</w:t>
      </w:r>
    </w:p>
    <w:p w14:paraId="7B48EEED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1133"/>
        <w:jc w:val="both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(E)</w:t>
      </w:r>
      <w:r>
        <w:rPr>
          <w:rFonts w:ascii="標楷體" w:eastAsia="標楷體" w:hAnsi="標楷體" w:hint="eastAsia"/>
          <w:color w:val="000000"/>
        </w:rPr>
        <w:t>提供資源協助之團體及網絡。</w:t>
      </w:r>
    </w:p>
    <w:p w14:paraId="3802F74E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1133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(F)</w:t>
      </w:r>
      <w:r>
        <w:rPr>
          <w:rFonts w:ascii="標楷體" w:eastAsia="標楷體" w:hAnsi="標楷體" w:hint="eastAsia"/>
          <w:color w:val="000000"/>
        </w:rPr>
        <w:t>其他</w:t>
      </w:r>
      <w:r>
        <w:rPr>
          <w:rFonts w:ascii="標楷體" w:eastAsia="標楷體" w:hAnsi="標楷體" w:hint="eastAsia"/>
          <w:color w:val="000000"/>
          <w:u w:val="single"/>
        </w:rPr>
        <w:t>性平會</w:t>
      </w:r>
      <w:r>
        <w:rPr>
          <w:rFonts w:ascii="標楷體" w:eastAsia="標楷體" w:hAnsi="標楷體" w:hint="eastAsia"/>
          <w:color w:val="000000"/>
        </w:rPr>
        <w:t>認為必要之事項。</w:t>
      </w:r>
    </w:p>
    <w:p w14:paraId="64D632E4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 w:line="240" w:lineRule="atLeast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 B.</w:t>
      </w:r>
      <w:r>
        <w:rPr>
          <w:rFonts w:ascii="標楷體" w:eastAsia="標楷體" w:hAnsi="標楷體" w:hint="eastAsia"/>
          <w:color w:val="000000"/>
        </w:rPr>
        <w:t>性別平等教育有關案件之後續報復情事之預防與處理。</w:t>
      </w:r>
    </w:p>
    <w:p w14:paraId="086B4094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 w:line="240" w:lineRule="atLeast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 C.</w:t>
      </w:r>
      <w:r>
        <w:rPr>
          <w:rFonts w:ascii="標楷體" w:eastAsia="標楷體" w:hAnsi="標楷體" w:hint="eastAsia"/>
          <w:color w:val="000000"/>
        </w:rPr>
        <w:t>性別平等教育有關案件之移送懲處、懲處事宜。</w:t>
      </w:r>
    </w:p>
    <w:p w14:paraId="159928E3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 w:line="240" w:lineRule="atLeast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 D.</w:t>
      </w:r>
      <w:r>
        <w:rPr>
          <w:rFonts w:ascii="標楷體" w:eastAsia="標楷體" w:hAnsi="標楷體" w:hint="eastAsia"/>
          <w:color w:val="000000"/>
        </w:rPr>
        <w:t>性別平等教育有關案件之受理與否、處理結果通知事宜。</w:t>
      </w:r>
    </w:p>
    <w:p w14:paraId="2FC24C01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708"/>
        <w:rPr>
          <w:rFonts w:ascii="微軟正黑體" w:eastAsia="微軟正黑體" w:hAnsi="微軟正黑體"/>
          <w:color w:val="000000"/>
        </w:rPr>
      </w:pPr>
      <w:r>
        <w:rPr>
          <w:rFonts w:ascii="Times New Roman" w:eastAsia="微軟正黑體" w:hAnsi="Times New Roman" w:cs="Times New Roman"/>
          <w:color w:val="000000"/>
        </w:rPr>
        <w:t>      E.</w:t>
      </w:r>
      <w:r>
        <w:rPr>
          <w:rFonts w:ascii="標楷體" w:eastAsia="標楷體" w:hAnsi="標楷體" w:hint="eastAsia"/>
          <w:color w:val="000000"/>
        </w:rPr>
        <w:t>建立性別平等教育有關案件之檔案資料。</w:t>
      </w:r>
    </w:p>
    <w:p w14:paraId="4BEA9D67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426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十二、如案情內容牽涉性平會委員本人或親屬時，依行政程序法之規定，應主動迴避。</w:t>
      </w:r>
    </w:p>
    <w:p w14:paraId="02A5467F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426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十三、本要點如有未盡事宜，悉依「性別平等教育法」相關規定處理之。</w:t>
      </w:r>
    </w:p>
    <w:p w14:paraId="198E33F5" w14:textId="77777777" w:rsidR="007A752C" w:rsidRDefault="007A752C" w:rsidP="007A752C">
      <w:pPr>
        <w:pStyle w:val="Web"/>
        <w:shd w:val="clear" w:color="auto" w:fill="FFFFFF"/>
        <w:spacing w:before="0" w:beforeAutospacing="0" w:after="0" w:afterAutospacing="0"/>
        <w:ind w:left="426"/>
        <w:rPr>
          <w:rFonts w:ascii="微軟正黑體" w:eastAsia="微軟正黑體" w:hAnsi="微軟正黑體"/>
          <w:color w:val="000000"/>
        </w:rPr>
      </w:pPr>
      <w:r>
        <w:rPr>
          <w:rFonts w:ascii="標楷體" w:eastAsia="標楷體" w:hAnsi="標楷體" w:hint="eastAsia"/>
          <w:color w:val="000000"/>
        </w:rPr>
        <w:t>十四、本</w:t>
      </w:r>
      <w:proofErr w:type="gramStart"/>
      <w:r>
        <w:rPr>
          <w:rFonts w:ascii="標楷體" w:eastAsia="標楷體" w:hAnsi="標楷體" w:hint="eastAsia"/>
          <w:color w:val="000000"/>
        </w:rPr>
        <w:t>要點經性平會</w:t>
      </w:r>
      <w:proofErr w:type="gramEnd"/>
      <w:r>
        <w:rPr>
          <w:rFonts w:ascii="標楷體" w:eastAsia="標楷體" w:hAnsi="標楷體" w:hint="eastAsia"/>
          <w:color w:val="000000"/>
        </w:rPr>
        <w:t>討論通過後，呈</w:t>
      </w:r>
      <w:r>
        <w:rPr>
          <w:rFonts w:ascii="Times New Roman" w:eastAsia="微軟正黑體" w:hAnsi="Times New Roman" w:cs="Times New Roman"/>
          <w:color w:val="000000"/>
        </w:rPr>
        <w:t> </w:t>
      </w:r>
      <w:r>
        <w:rPr>
          <w:rFonts w:ascii="標楷體" w:eastAsia="標楷體" w:hAnsi="標楷體" w:hint="eastAsia"/>
          <w:color w:val="000000"/>
        </w:rPr>
        <w:t>校長核可後實施；修正時亦同。</w:t>
      </w:r>
    </w:p>
    <w:p w14:paraId="7F6BEBDC" w14:textId="77777777" w:rsidR="008543F0" w:rsidRPr="007A752C" w:rsidRDefault="008543F0"/>
    <w:sectPr w:rsidR="008543F0" w:rsidRPr="007A752C" w:rsidSect="007A75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7293" w14:textId="77777777" w:rsidR="00565FF9" w:rsidRDefault="00565FF9" w:rsidP="007A752C">
      <w:r>
        <w:separator/>
      </w:r>
    </w:p>
  </w:endnote>
  <w:endnote w:type="continuationSeparator" w:id="0">
    <w:p w14:paraId="09ECD259" w14:textId="77777777" w:rsidR="00565FF9" w:rsidRDefault="00565FF9" w:rsidP="007A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A6F1" w14:textId="77777777" w:rsidR="00565FF9" w:rsidRDefault="00565FF9" w:rsidP="007A752C">
      <w:r>
        <w:separator/>
      </w:r>
    </w:p>
  </w:footnote>
  <w:footnote w:type="continuationSeparator" w:id="0">
    <w:p w14:paraId="79336195" w14:textId="77777777" w:rsidR="00565FF9" w:rsidRDefault="00565FF9" w:rsidP="007A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1FF7"/>
    <w:multiLevelType w:val="hybridMultilevel"/>
    <w:tmpl w:val="0F9290FA"/>
    <w:lvl w:ilvl="0" w:tplc="099C05C0">
      <w:start w:val="1"/>
      <w:numFmt w:val="decimal"/>
      <w:lvlText w:val="(%1)"/>
      <w:lvlJc w:val="left"/>
      <w:pPr>
        <w:ind w:left="1260" w:hanging="360"/>
      </w:pPr>
      <w:rPr>
        <w:rFonts w:ascii="Times New Roman" w:eastAsia="微軟正黑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29"/>
    <w:rsid w:val="000F0571"/>
    <w:rsid w:val="002A4A18"/>
    <w:rsid w:val="004C2D54"/>
    <w:rsid w:val="004C3125"/>
    <w:rsid w:val="004D4F29"/>
    <w:rsid w:val="00565FF9"/>
    <w:rsid w:val="0067735A"/>
    <w:rsid w:val="006B31C6"/>
    <w:rsid w:val="006D3602"/>
    <w:rsid w:val="007A752C"/>
    <w:rsid w:val="0082777B"/>
    <w:rsid w:val="008543F0"/>
    <w:rsid w:val="00931AF6"/>
    <w:rsid w:val="00B13733"/>
    <w:rsid w:val="00B47E73"/>
    <w:rsid w:val="00B541C8"/>
    <w:rsid w:val="00BC78FE"/>
    <w:rsid w:val="00BD71CE"/>
    <w:rsid w:val="00CC152B"/>
    <w:rsid w:val="00CD6B6C"/>
    <w:rsid w:val="00E6154E"/>
    <w:rsid w:val="00E9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0EE2C"/>
  <w15:docId w15:val="{CE1ECE70-2C7E-45AC-8B86-B6C5F906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75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7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752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A75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ls115</dc:creator>
  <cp:keywords/>
  <dc:description/>
  <cp:lastModifiedBy>user</cp:lastModifiedBy>
  <cp:revision>2</cp:revision>
  <cp:lastPrinted>2018-08-17T01:21:00Z</cp:lastPrinted>
  <dcterms:created xsi:type="dcterms:W3CDTF">2025-10-02T01:51:00Z</dcterms:created>
  <dcterms:modified xsi:type="dcterms:W3CDTF">2025-10-02T01:51:00Z</dcterms:modified>
</cp:coreProperties>
</file>